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93982" w14:textId="78F26590" w:rsidR="00AB4CD0" w:rsidRDefault="00000000">
      <w:pPr>
        <w:rPr>
          <w:rFonts w:asciiTheme="majorEastAsia" w:eastAsiaTheme="majorEastAsia" w:hAnsiTheme="majorEastAsia" w:hint="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0dcdbbff383a44b884a25399ca4a0baa"/>
          <w:id w:val="1056044768"/>
          <w:placeholder>
            <w:docPart w:val="GBC22222222222222222222222222222"/>
          </w:placeholder>
        </w:sdtPr>
        <w:sdtContent>
          <w:r w:rsidR="00786E4D">
            <w:rPr>
              <w:rFonts w:asciiTheme="majorEastAsia" w:eastAsiaTheme="majorEastAsia" w:hAnsiTheme="majorEastAsia" w:hint="eastAsia"/>
              <w:b/>
              <w:sz w:val="24"/>
              <w:szCs w:val="24"/>
            </w:rPr>
            <w:t>600467</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 xml:space="preserve">   证券简称：</w:t>
      </w:r>
      <w:sdt>
        <w:sdtPr>
          <w:rPr>
            <w:rFonts w:asciiTheme="majorEastAsia" w:eastAsiaTheme="majorEastAsia" w:hAnsiTheme="majorEastAsia" w:hint="eastAsia"/>
            <w:b/>
            <w:sz w:val="24"/>
            <w:szCs w:val="24"/>
          </w:rPr>
          <w:alias w:val="公司简称"/>
          <w:tag w:val="_GBC_f5623227a3ee4840afdcddd73ac9f53d"/>
          <w:id w:val="1673142274"/>
          <w:placeholder>
            <w:docPart w:val="GBC22222222222222222222222222222"/>
          </w:placeholder>
        </w:sdtPr>
        <w:sdtContent>
          <w:r>
            <w:rPr>
              <w:rFonts w:asciiTheme="majorEastAsia" w:eastAsiaTheme="majorEastAsia" w:hAnsiTheme="majorEastAsia" w:hint="eastAsia"/>
              <w:b/>
              <w:sz w:val="24"/>
              <w:szCs w:val="24"/>
            </w:rPr>
            <w:t>好当家</w:t>
          </w:r>
        </w:sdtContent>
      </w:sdt>
      <w:r>
        <w:rPr>
          <w:rFonts w:asciiTheme="majorEastAsia" w:eastAsiaTheme="majorEastAsia" w:hAnsiTheme="majorEastAsia" w:hint="eastAsia"/>
          <w:b/>
          <w:sz w:val="24"/>
          <w:szCs w:val="24"/>
        </w:rPr>
        <w:t xml:space="preserve">     公告编号：</w:t>
      </w:r>
      <w:sdt>
        <w:sdtPr>
          <w:rPr>
            <w:rFonts w:asciiTheme="majorEastAsia" w:eastAsiaTheme="majorEastAsia" w:hAnsiTheme="majorEastAsia" w:hint="eastAsia"/>
            <w:b/>
            <w:sz w:val="24"/>
            <w:szCs w:val="24"/>
          </w:rPr>
          <w:alias w:val="临时公告编号"/>
          <w:tag w:val="_GBC_dcb018bd62474b058af46af691e50649"/>
          <w:id w:val="838577758"/>
          <w:placeholder>
            <w:docPart w:val="GBC22222222222222222222222222222"/>
          </w:placeholder>
        </w:sdtPr>
        <w:sdtContent>
          <w:r w:rsidR="006F5730">
            <w:rPr>
              <w:rFonts w:asciiTheme="majorEastAsia" w:eastAsiaTheme="majorEastAsia" w:hAnsiTheme="majorEastAsia" w:hint="eastAsia"/>
              <w:b/>
              <w:sz w:val="24"/>
              <w:szCs w:val="24"/>
            </w:rPr>
            <w:t>临</w:t>
          </w:r>
          <w:r>
            <w:rPr>
              <w:rFonts w:asciiTheme="majorEastAsia" w:eastAsiaTheme="majorEastAsia" w:hAnsiTheme="majorEastAsia" w:hint="eastAsia"/>
              <w:b/>
              <w:sz w:val="24"/>
              <w:szCs w:val="24"/>
            </w:rPr>
            <w:t>2026-</w:t>
          </w:r>
          <w:r w:rsidR="00AF0781">
            <w:rPr>
              <w:rFonts w:asciiTheme="majorEastAsia" w:eastAsiaTheme="majorEastAsia" w:hAnsiTheme="majorEastAsia" w:hint="eastAsia"/>
              <w:b/>
              <w:sz w:val="24"/>
              <w:szCs w:val="24"/>
            </w:rPr>
            <w:t>03</w:t>
          </w:r>
          <w:r w:rsidR="006F5730">
            <w:rPr>
              <w:rFonts w:asciiTheme="majorEastAsia" w:eastAsiaTheme="majorEastAsia" w:hAnsiTheme="majorEastAsia" w:hint="eastAsia"/>
              <w:b/>
              <w:sz w:val="24"/>
              <w:szCs w:val="24"/>
            </w:rPr>
            <w:t>1</w:t>
          </w:r>
        </w:sdtContent>
      </w:sdt>
    </w:p>
    <w:sdt>
      <w:sdtPr>
        <w:alias w:val=""/>
        <w:tag w:val="_GBC_de6e6343542648f0a190afa64874564f"/>
        <w:id w:val="-2042034642"/>
        <w:placeholder>
          <w:docPart w:val="GBC22222222222222222222222222222"/>
        </w:placeholder>
      </w:sdtPr>
      <w:sdtEndPr>
        <w:rPr>
          <w:rFonts w:asciiTheme="majorEastAsia" w:eastAsiaTheme="majorEastAsia" w:hAnsiTheme="majorEastAsia" w:hint="eastAsia"/>
          <w:b/>
          <w:color w:val="FF0000"/>
          <w:sz w:val="36"/>
          <w:szCs w:val="36"/>
        </w:rPr>
      </w:sdtEndPr>
      <w:sdtContent>
        <w:sdt>
          <w:sdtPr>
            <w:rPr>
              <w:rFonts w:asciiTheme="majorEastAsia" w:eastAsiaTheme="majorEastAsia" w:hAnsiTheme="majorEastAsia"/>
              <w:b/>
              <w:color w:val="FF0000"/>
              <w:sz w:val="36"/>
              <w:szCs w:val="36"/>
            </w:rPr>
            <w:alias w:val="公司法定中文名称"/>
            <w:tag w:val="_GBC_42181109f5334b868c04fa99b4f637e7"/>
            <w:id w:val="-1333446624"/>
            <w:lock w:val="sdtLocked"/>
            <w:placeholder>
              <w:docPart w:val="GBC22222222222222222222222222222"/>
            </w:placeholder>
            <w:dataBinding w:prefixMappings="xmlns:clcta-gie='clcta-gie'" w:xpath="/*/clcta-gie:GongSiFaDingZhongWenMingCheng[not(@periodRef)]" w:storeItemID="{636E1DF2-5A72-4FE2-BF65-8FD875BB309E}"/>
            <w:text/>
          </w:sdtPr>
          <w:sdtEndPr>
            <w:rPr>
              <w:rFonts w:hint="eastAsia"/>
            </w:rPr>
          </w:sdtEndPr>
          <w:sdtContent>
            <w:p w14:paraId="0820086C" w14:textId="77777777" w:rsidR="00AB4CD0" w:rsidRDefault="00000000">
              <w:pPr>
                <w:jc w:val="center"/>
                <w:rPr>
                  <w:rFonts w:asciiTheme="majorEastAsia" w:eastAsiaTheme="majorEastAsia" w:hAnsiTheme="majorEastAsia" w:hint="eastAsia"/>
                  <w:b/>
                  <w:color w:val="FF0000"/>
                  <w:sz w:val="36"/>
                  <w:szCs w:val="36"/>
                </w:rPr>
              </w:pPr>
              <w:r>
                <w:rPr>
                  <w:rFonts w:asciiTheme="majorEastAsia" w:eastAsiaTheme="majorEastAsia" w:hAnsiTheme="majorEastAsia"/>
                  <w:b/>
                  <w:color w:val="FF0000"/>
                  <w:sz w:val="36"/>
                  <w:szCs w:val="36"/>
                </w:rPr>
                <w:t>山东好当家海洋发展股份有限公司</w:t>
              </w:r>
            </w:p>
          </w:sdtContent>
        </w:sdt>
        <w:p w14:paraId="4FEFC2B1" w14:textId="2A14BAAE" w:rsidR="00AB4CD0" w:rsidRDefault="00000000">
          <w:pPr>
            <w:jc w:val="center"/>
            <w:rPr>
              <w:rFonts w:asciiTheme="majorEastAsia" w:eastAsiaTheme="majorEastAsia" w:hAnsiTheme="majorEastAsia" w:hint="eastAsia"/>
              <w:b/>
              <w:color w:val="FF0000"/>
              <w:sz w:val="36"/>
              <w:szCs w:val="36"/>
            </w:rPr>
          </w:pPr>
          <w:sdt>
            <w:sdtPr>
              <w:rPr>
                <w:rFonts w:asciiTheme="majorEastAsia" w:eastAsiaTheme="majorEastAsia" w:hAnsiTheme="majorEastAsia" w:hint="eastAsia"/>
                <w:b/>
                <w:color w:val="FF0000"/>
                <w:sz w:val="36"/>
                <w:szCs w:val="36"/>
                <w:shd w:val="solid" w:color="FFFFFF" w:fill="auto"/>
              </w:rPr>
              <w:alias w:val="股东会召开年度"/>
              <w:tag w:val="_GBC_7bfad2ce616d46cd968fbf6b0e3edc90"/>
              <w:id w:val="1798020715"/>
              <w:lock w:val="sdtLocked"/>
              <w:placeholder>
                <w:docPart w:val="GBC22222222222222222222222222222"/>
              </w:placeholder>
              <w:dataBinding w:prefixMappings="xmlns:clcta-be='clcta-be'" w:xpath="/*/clcta-be:GuDongDaHuiZhaoKaiNianDu[not(@periodRef)]" w:storeItemID="{636E1DF2-5A72-4FE2-BF65-8FD875BB309E}"/>
              <w:text/>
            </w:sdtPr>
            <w:sdtContent>
              <w:r w:rsidR="00D125E9">
                <w:rPr>
                  <w:rFonts w:asciiTheme="majorEastAsia" w:eastAsiaTheme="majorEastAsia" w:hAnsiTheme="majorEastAsia" w:hint="eastAsia"/>
                  <w:b/>
                  <w:color w:val="FF0000"/>
                  <w:sz w:val="36"/>
                  <w:szCs w:val="36"/>
                  <w:shd w:val="solid" w:color="FFFFFF" w:fill="auto"/>
                </w:rPr>
                <w:t>2026</w:t>
              </w:r>
            </w:sdtContent>
          </w:sdt>
          <w:r>
            <w:rPr>
              <w:rFonts w:asciiTheme="majorEastAsia" w:eastAsiaTheme="majorEastAsia" w:hAnsiTheme="majorEastAsia" w:hint="eastAsia"/>
              <w:b/>
              <w:color w:val="FF0000"/>
              <w:sz w:val="36"/>
              <w:szCs w:val="36"/>
              <w:shd w:val="solid" w:color="FFFFFF" w:fill="auto"/>
            </w:rPr>
            <w:t>年第</w:t>
          </w:r>
          <w:sdt>
            <w:sdtPr>
              <w:rPr>
                <w:rFonts w:asciiTheme="majorEastAsia" w:eastAsiaTheme="majorEastAsia" w:hAnsiTheme="majorEastAsia" w:hint="eastAsia"/>
                <w:b/>
                <w:color w:val="FF0000"/>
                <w:sz w:val="36"/>
                <w:szCs w:val="36"/>
                <w:shd w:val="solid" w:color="FFFFFF" w:fill="auto"/>
              </w:rPr>
              <w:alias w:val="股东会届次"/>
              <w:tag w:val="_GBC_274127167f8b439d8ecbcf8cad6a2896"/>
              <w:id w:val="-664481348"/>
              <w:lock w:val="sdtLocked"/>
              <w:placeholder>
                <w:docPart w:val="GBC22222222222222222222222222222"/>
              </w:placeholder>
              <w:dataBinding w:prefixMappings="xmlns:clcta-be='clcta-be'" w:xpath="/*/clcta-be:GuDongDaHuiJieCi[not(@periodRef)]" w:storeItemID="{636E1DF2-5A72-4FE2-BF65-8FD875BB309E}"/>
              <w:text/>
            </w:sdtPr>
            <w:sdtContent>
              <w:r w:rsidR="00D125E9">
                <w:rPr>
                  <w:rFonts w:asciiTheme="majorEastAsia" w:eastAsiaTheme="majorEastAsia" w:hAnsiTheme="majorEastAsia" w:hint="eastAsia"/>
                  <w:b/>
                  <w:color w:val="FF0000"/>
                  <w:sz w:val="36"/>
                  <w:szCs w:val="36"/>
                  <w:shd w:val="solid" w:color="FFFFFF" w:fill="auto"/>
                </w:rPr>
                <w:t>一</w:t>
              </w:r>
            </w:sdtContent>
          </w:sdt>
          <w:r>
            <w:rPr>
              <w:rFonts w:asciiTheme="majorEastAsia" w:eastAsiaTheme="majorEastAsia" w:hAnsiTheme="majorEastAsia" w:hint="eastAsia"/>
              <w:b/>
              <w:color w:val="FF0000"/>
              <w:sz w:val="36"/>
              <w:szCs w:val="36"/>
              <w:shd w:val="solid" w:color="FFFFFF" w:fill="auto"/>
            </w:rPr>
            <w:t>次临时股东会决议公告</w:t>
          </w:r>
        </w:p>
      </w:sdtContent>
    </w:sdt>
    <w:p w14:paraId="3C0CE7A1" w14:textId="77777777" w:rsidR="00AB4CD0" w:rsidRDefault="00AB4CD0">
      <w:pPr>
        <w:jc w:val="center"/>
        <w:rPr>
          <w:rFonts w:asciiTheme="majorEastAsia" w:eastAsiaTheme="majorEastAsia" w:hAnsiTheme="majorEastAsia" w:hint="eastAsia"/>
          <w:b/>
          <w:color w:val="FF0000"/>
          <w:sz w:val="36"/>
          <w:szCs w:val="36"/>
        </w:rPr>
      </w:pPr>
    </w:p>
    <w:tbl>
      <w:tblPr>
        <w:tblStyle w:val="ab"/>
        <w:tblW w:w="0" w:type="auto"/>
        <w:tblLook w:val="04A0" w:firstRow="1" w:lastRow="0" w:firstColumn="1" w:lastColumn="0" w:noHBand="0" w:noVBand="1"/>
      </w:tblPr>
      <w:tblGrid>
        <w:gridCol w:w="8522"/>
      </w:tblGrid>
      <w:sdt>
        <w:sdtPr>
          <w:rPr>
            <w:rFonts w:ascii="仿宋_GB2312" w:eastAsia="仿宋_GB2312" w:hAnsi="宋体" w:cs="Times New Roman" w:hint="eastAsia"/>
            <w:sz w:val="24"/>
          </w:rPr>
          <w:alias w:val="模块:本公司董事会及全体董事保证本公告内容不存在任何虚假记载、误导..."/>
          <w:tag w:val="_GBC_9b9a298b975743348a94e3545b79e47f"/>
          <w:id w:val="1566384797"/>
          <w:placeholder>
            <w:docPart w:val="GBC11111111111111111111111111111"/>
          </w:placeholder>
        </w:sdtPr>
        <w:sdtContent>
          <w:tr w:rsidR="00AB4CD0" w14:paraId="7756DB75" w14:textId="77777777" w:rsidTr="00084B21">
            <w:tc>
              <w:tcPr>
                <w:tcW w:w="8522" w:type="dxa"/>
              </w:tcPr>
              <w:p w14:paraId="561ED178" w14:textId="77777777" w:rsidR="00AB4CD0" w:rsidRDefault="00000000">
                <w:pPr>
                  <w:autoSpaceDE w:val="0"/>
                  <w:autoSpaceDN w:val="0"/>
                  <w:adjustRightInd w:val="0"/>
                  <w:snapToGrid w:val="0"/>
                  <w:spacing w:line="360" w:lineRule="auto"/>
                  <w:ind w:firstLineChars="200" w:firstLine="480"/>
                  <w:rPr>
                    <w:rFonts w:ascii="仿宋_GB2312" w:eastAsia="仿宋_GB2312" w:hAnsi="宋体" w:hint="eastAsia"/>
                    <w:sz w:val="24"/>
                  </w:rPr>
                </w:pPr>
                <w:r>
                  <w:rPr>
                    <w:rFonts w:ascii="仿宋_GB2312" w:eastAsia="仿宋_GB2312" w:hAnsi="宋体" w:cs="Times New Roman" w:hint="eastAsia"/>
                    <w:sz w:val="24"/>
                  </w:rPr>
                  <w:t>本公司及董事会全体成员保证公告内容不存在虚假记载、误导性陈述或者重大遗漏，并对其内容的真实性、准确性和完整性承担法律责任。</w:t>
                </w:r>
              </w:p>
            </w:tc>
          </w:tr>
        </w:sdtContent>
      </w:sdt>
    </w:tbl>
    <w:p w14:paraId="5A2E02CD" w14:textId="77777777" w:rsidR="00AB4CD0" w:rsidRDefault="00000000">
      <w:pPr>
        <w:pStyle w:val="1"/>
        <w:keepNext w:val="0"/>
        <w:keepLines w:val="0"/>
        <w:rPr>
          <w:sz w:val="24"/>
          <w:szCs w:val="24"/>
        </w:rPr>
      </w:pPr>
      <w:r>
        <w:rPr>
          <w:rFonts w:hint="eastAsia"/>
          <w:sz w:val="24"/>
          <w:szCs w:val="24"/>
        </w:rPr>
        <w:t>重要内容提示：</w:t>
      </w:r>
    </w:p>
    <w:p w14:paraId="322E5082" w14:textId="77777777" w:rsidR="00AB4CD0" w:rsidRDefault="00000000">
      <w:pPr>
        <w:pStyle w:val="a5"/>
        <w:numPr>
          <w:ilvl w:val="0"/>
          <w:numId w:val="4"/>
        </w:numPr>
        <w:spacing w:afterLines="50" w:after="156"/>
        <w:ind w:firstLineChars="0"/>
        <w:rPr>
          <w:sz w:val="24"/>
          <w:szCs w:val="24"/>
        </w:rPr>
      </w:pPr>
      <w:r>
        <w:rPr>
          <w:rFonts w:ascii="宋体" w:hAnsi="宋体" w:hint="eastAsia"/>
          <w:sz w:val="24"/>
          <w:szCs w:val="24"/>
        </w:rPr>
        <w:t>本次会议是否有否决议案：</w:t>
      </w:r>
      <w:sdt>
        <w:sdtPr>
          <w:rPr>
            <w:rFonts w:ascii="宋体" w:hAnsi="宋体" w:hint="eastAsia"/>
            <w:sz w:val="24"/>
            <w:szCs w:val="24"/>
          </w:rPr>
          <w:alias w:val="是否有否决议案"/>
          <w:tag w:val="_GBC_d82077cab9ca4e4696f26ea546ae2f45"/>
          <w:id w:val="669528007"/>
          <w:placeholder>
            <w:docPart w:val="GBC22222222222222222222222222222"/>
          </w:placeholder>
          <w:comboBox>
            <w:listItem w:displayText="有" w:value="有"/>
            <w:listItem w:displayText="无" w:value="无"/>
          </w:comboBox>
        </w:sdtPr>
        <w:sdtContent>
          <w:r>
            <w:rPr>
              <w:rFonts w:ascii="宋体" w:hAnsi="宋体" w:hint="eastAsia"/>
              <w:sz w:val="24"/>
              <w:szCs w:val="24"/>
            </w:rPr>
            <w:t>无</w:t>
          </w:r>
        </w:sdtContent>
      </w:sdt>
      <w:r>
        <w:rPr>
          <w:rFonts w:ascii="宋体" w:hAnsi="宋体" w:hint="eastAsia"/>
          <w:sz w:val="24"/>
          <w:szCs w:val="24"/>
        </w:rPr>
        <w:t xml:space="preserve"> </w:t>
      </w:r>
      <w:sdt>
        <w:sdtPr>
          <w:rPr>
            <w:rFonts w:ascii="宋体" w:hAnsi="宋体" w:hint="eastAsia"/>
            <w:sz w:val="24"/>
            <w:szCs w:val="24"/>
          </w:rPr>
          <w:alias w:val="否决议案的说明"/>
          <w:tag w:val="_GBC_9e26a7a87a85414190c696e6ac973ffe"/>
          <w:id w:val="980969547"/>
          <w:placeholder>
            <w:docPart w:val="GBC22222222222222222222222222222"/>
          </w:placeholder>
        </w:sdtPr>
        <w:sdtEndPr>
          <w:rPr>
            <w:shd w:val="solid" w:color="FFFFFF" w:fill="auto"/>
          </w:rPr>
        </w:sdtEndPr>
        <w:sdtContent>
          <w:r>
            <w:rPr>
              <w:rFonts w:ascii="宋体" w:hAnsi="宋体" w:hint="eastAsia"/>
              <w:vanish/>
              <w:sz w:val="24"/>
              <w:szCs w:val="24"/>
              <w:shd w:val="solid" w:color="FFFFFF" w:fill="auto"/>
            </w:rPr>
            <w:t>，请说明具体议案</w:t>
          </w:r>
        </w:sdtContent>
      </w:sdt>
    </w:p>
    <w:p w14:paraId="099CB191" w14:textId="77777777" w:rsidR="00AB4CD0" w:rsidRDefault="00000000">
      <w:pPr>
        <w:pStyle w:val="1"/>
        <w:keepNext w:val="0"/>
        <w:keepLines w:val="0"/>
        <w:numPr>
          <w:ilvl w:val="0"/>
          <w:numId w:val="3"/>
        </w:numPr>
        <w:rPr>
          <w:sz w:val="24"/>
          <w:szCs w:val="24"/>
        </w:rPr>
      </w:pPr>
      <w:r>
        <w:rPr>
          <w:rFonts w:hint="eastAsia"/>
          <w:sz w:val="24"/>
          <w:szCs w:val="24"/>
        </w:rPr>
        <w:t>会议召开和出席情况</w:t>
      </w:r>
    </w:p>
    <w:p w14:paraId="5B54C484" w14:textId="642ECCAB" w:rsidR="00AB4CD0" w:rsidRDefault="00000000">
      <w:pPr>
        <w:pStyle w:val="2"/>
        <w:keepNext w:val="0"/>
        <w:keepLines w:val="0"/>
        <w:numPr>
          <w:ilvl w:val="0"/>
          <w:numId w:val="5"/>
        </w:numPr>
        <w:spacing w:line="415" w:lineRule="auto"/>
        <w:rPr>
          <w:b w:val="0"/>
          <w:sz w:val="24"/>
          <w:szCs w:val="24"/>
        </w:rPr>
      </w:pPr>
      <w:r>
        <w:rPr>
          <w:rFonts w:hint="eastAsia"/>
          <w:b w:val="0"/>
          <w:sz w:val="24"/>
          <w:szCs w:val="24"/>
        </w:rPr>
        <w:t>股东会召开的时间：</w:t>
      </w:r>
      <w:sdt>
        <w:sdtPr>
          <w:rPr>
            <w:rFonts w:asciiTheme="minorEastAsia" w:eastAsiaTheme="minorEastAsia" w:hAnsiTheme="minorEastAsia" w:hint="eastAsia"/>
            <w:b w:val="0"/>
            <w:sz w:val="24"/>
            <w:szCs w:val="24"/>
          </w:rPr>
          <w:alias w:val="股东会召开时间"/>
          <w:tag w:val="_GBC_f10b8b659b16456186989e059a77d57a"/>
          <w:id w:val="-1502577517"/>
          <w:placeholder>
            <w:docPart w:val="GBC22222222222222222222222222222"/>
          </w:placeholder>
          <w:date w:fullDate="2026-09-17T00:00:00Z">
            <w:dateFormat w:val="yyyy'年'M'月'd'日'"/>
            <w:lid w:val="zh-CN"/>
            <w:storeMappedDataAs w:val="dateTime"/>
            <w:calendar w:val="gregorian"/>
          </w:date>
        </w:sdtPr>
        <w:sdtContent>
          <w:r w:rsidR="00A6075A">
            <w:rPr>
              <w:rFonts w:asciiTheme="minorEastAsia" w:eastAsiaTheme="minorEastAsia" w:hAnsiTheme="minorEastAsia" w:hint="eastAsia"/>
              <w:b w:val="0"/>
              <w:sz w:val="24"/>
              <w:szCs w:val="24"/>
            </w:rPr>
            <w:t>2026年9月17日</w:t>
          </w:r>
        </w:sdtContent>
      </w:sdt>
    </w:p>
    <w:p w14:paraId="5E03E8AC" w14:textId="4ECB5731" w:rsidR="00AB4CD0" w:rsidRDefault="00000000">
      <w:pPr>
        <w:pStyle w:val="2"/>
        <w:keepNext w:val="0"/>
        <w:keepLines w:val="0"/>
        <w:numPr>
          <w:ilvl w:val="0"/>
          <w:numId w:val="5"/>
        </w:numPr>
        <w:spacing w:line="415" w:lineRule="auto"/>
        <w:rPr>
          <w:b w:val="0"/>
          <w:sz w:val="24"/>
          <w:szCs w:val="24"/>
        </w:rPr>
      </w:pPr>
      <w:r>
        <w:rPr>
          <w:rFonts w:hint="eastAsia"/>
          <w:b w:val="0"/>
          <w:sz w:val="24"/>
          <w:szCs w:val="24"/>
        </w:rPr>
        <w:t>股东</w:t>
      </w:r>
      <w:r>
        <w:rPr>
          <w:rFonts w:asciiTheme="majorEastAsia" w:hAnsiTheme="majorEastAsia" w:hint="eastAsia"/>
          <w:b w:val="0"/>
          <w:sz w:val="24"/>
          <w:szCs w:val="24"/>
        </w:rPr>
        <w:t>会召开的地点：</w:t>
      </w:r>
      <w:sdt>
        <w:sdtPr>
          <w:rPr>
            <w:rFonts w:asciiTheme="majorEastAsia" w:hAnsiTheme="majorEastAsia" w:hint="eastAsia"/>
            <w:b w:val="0"/>
            <w:sz w:val="24"/>
            <w:szCs w:val="24"/>
          </w:rPr>
          <w:alias w:val="股东会现场会议召开地点"/>
          <w:tag w:val="_GBC_45b01401878844d99a343e524facb060"/>
          <w:id w:val="1653870829"/>
          <w:placeholder>
            <w:docPart w:val="GBC22222222222222222222222222222"/>
          </w:placeholder>
        </w:sdtPr>
        <w:sdtContent>
          <w:r w:rsidR="00A6075A" w:rsidRPr="00A6075A">
            <w:rPr>
              <w:rFonts w:asciiTheme="majorEastAsia" w:hAnsiTheme="majorEastAsia" w:hint="eastAsia"/>
              <w:b w:val="0"/>
              <w:sz w:val="24"/>
              <w:szCs w:val="24"/>
            </w:rPr>
            <w:t>山东好当家海洋发展股份有限公司会议室</w:t>
          </w:r>
        </w:sdtContent>
      </w:sdt>
    </w:p>
    <w:sdt>
      <w:sdtPr>
        <w:rPr>
          <w:rFonts w:asciiTheme="minorHAnsi" w:eastAsiaTheme="minorEastAsia" w:hAnsiTheme="minorHAnsi" w:cstheme="minorBidi" w:hint="eastAsia"/>
          <w:b w:val="0"/>
          <w:bCs w:val="0"/>
          <w:sz w:val="24"/>
          <w:szCs w:val="24"/>
        </w:rPr>
        <w:alias w:val="模块:出席会议的普通股股东和恢复表决权的优先股股东及其持有股份情况..."/>
        <w:tag w:val="_GBC_2640b76cd2e442b0b0fdbd8446e80855"/>
        <w:id w:val="633445176"/>
        <w:placeholder>
          <w:docPart w:val="GBC22222222222222222222222222222"/>
        </w:placeholder>
      </w:sdtPr>
      <w:sdtEndPr>
        <w:rPr>
          <w:rFonts w:asciiTheme="minorEastAsia" w:hAnsiTheme="minorEastAsia" w:hint="default"/>
          <w:color w:val="000000"/>
        </w:rPr>
      </w:sdtEndPr>
      <w:sdtContent>
        <w:p w14:paraId="5701FDD4" w14:textId="77777777" w:rsidR="00AB4CD0" w:rsidRDefault="00000000">
          <w:pPr>
            <w:pStyle w:val="2"/>
            <w:keepNext w:val="0"/>
            <w:keepLines w:val="0"/>
            <w:numPr>
              <w:ilvl w:val="0"/>
              <w:numId w:val="5"/>
            </w:numPr>
            <w:spacing w:line="415" w:lineRule="auto"/>
            <w:rPr>
              <w:b w:val="0"/>
              <w:sz w:val="24"/>
              <w:szCs w:val="24"/>
            </w:rPr>
          </w:pPr>
          <w:r>
            <w:rPr>
              <w:rFonts w:hint="eastAsia"/>
              <w:b w:val="0"/>
              <w:sz w:val="24"/>
              <w:szCs w:val="24"/>
            </w:rPr>
            <w:t>出席会议的普通股股东和恢复表决权的优先股股东及其持有股份情况：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1985"/>
          </w:tblGrid>
          <w:tr w:rsidR="00AB4CD0" w14:paraId="19AE876C" w14:textId="77777777" w:rsidTr="00E3698D">
            <w:sdt>
              <w:sdtPr>
                <w:rPr>
                  <w:rFonts w:ascii="宋体" w:hAnsi="宋体"/>
                  <w:color w:val="000000"/>
                  <w:sz w:val="24"/>
                </w:rPr>
                <w:tag w:val="_PLD_4093f3f997534c158a5523067302b60d"/>
                <w:id w:val="-1362273252"/>
              </w:sdtPr>
              <w:sdtEndPr>
                <w:rPr>
                  <w:rFonts w:hint="eastAsia"/>
                </w:rPr>
              </w:sdtEndPr>
              <w:sdtContent>
                <w:tc>
                  <w:tcPr>
                    <w:tcW w:w="6345" w:type="dxa"/>
                  </w:tcPr>
                  <w:p w14:paraId="027384B6" w14:textId="77777777" w:rsidR="00AB4CD0" w:rsidRDefault="00000000">
                    <w:pPr>
                      <w:spacing w:line="600" w:lineRule="exact"/>
                      <w:rPr>
                        <w:rFonts w:ascii="宋体"/>
                        <w:color w:val="000000"/>
                        <w:sz w:val="24"/>
                        <w:shd w:val="pct15" w:color="auto" w:fill="FFFFFF"/>
                      </w:rPr>
                    </w:pPr>
                    <w:r>
                      <w:rPr>
                        <w:rFonts w:ascii="宋体" w:hAnsi="宋体"/>
                        <w:color w:val="000000"/>
                        <w:sz w:val="24"/>
                      </w:rPr>
                      <w:t>1</w:t>
                    </w:r>
                    <w:r>
                      <w:rPr>
                        <w:rFonts w:ascii="宋体" w:hAnsi="宋体" w:hint="eastAsia"/>
                        <w:color w:val="000000"/>
                        <w:sz w:val="24"/>
                      </w:rPr>
                      <w:t>、出席会议的股东和代理人人数</w:t>
                    </w:r>
                  </w:p>
                </w:tc>
              </w:sdtContent>
            </w:sdt>
            <w:sdt>
              <w:sdtPr>
                <w:rPr>
                  <w:rFonts w:ascii="宋体"/>
                  <w:color w:val="000000"/>
                  <w:sz w:val="24"/>
                </w:rPr>
                <w:alias w:val="出席会议的股东和代理人人数"/>
                <w:tag w:val="_GBC_68de955aa336470c8d7a663440bc74f5"/>
                <w:id w:val="-475533429"/>
              </w:sdtPr>
              <w:sdtContent>
                <w:tc>
                  <w:tcPr>
                    <w:tcW w:w="1985" w:type="dxa"/>
                    <w:vAlign w:val="bottom"/>
                  </w:tcPr>
                  <w:p w14:paraId="24B6F3AA" w14:textId="0E57BB53" w:rsidR="00AB4CD0" w:rsidRDefault="008A6EA1">
                    <w:pPr>
                      <w:spacing w:line="600" w:lineRule="exact"/>
                      <w:jc w:val="right"/>
                      <w:rPr>
                        <w:rFonts w:ascii="宋体"/>
                        <w:color w:val="000000"/>
                        <w:sz w:val="24"/>
                      </w:rPr>
                    </w:pPr>
                    <w:r>
                      <w:rPr>
                        <w:rFonts w:ascii="宋体" w:hint="eastAsia"/>
                        <w:color w:val="000000"/>
                        <w:sz w:val="24"/>
                      </w:rPr>
                      <w:t>325</w:t>
                    </w:r>
                  </w:p>
                </w:tc>
              </w:sdtContent>
            </w:sdt>
          </w:tr>
          <w:tr w:rsidR="00AB4CD0" w14:paraId="4999911D" w14:textId="77777777" w:rsidTr="00E3698D">
            <w:sdt>
              <w:sdtPr>
                <w:rPr>
                  <w:rFonts w:ascii="宋体" w:hAnsi="宋体"/>
                  <w:color w:val="000000"/>
                  <w:sz w:val="24"/>
                </w:rPr>
                <w:tag w:val="_PLD_15a8d072bf914580ad897e82c3807a19"/>
                <w:id w:val="93987965"/>
              </w:sdtPr>
              <w:sdtEndPr>
                <w:rPr>
                  <w:rFonts w:hint="eastAsia"/>
                </w:rPr>
              </w:sdtEndPr>
              <w:sdtContent>
                <w:tc>
                  <w:tcPr>
                    <w:tcW w:w="6345" w:type="dxa"/>
                  </w:tcPr>
                  <w:p w14:paraId="578DE95D" w14:textId="77777777" w:rsidR="00AB4CD0" w:rsidRDefault="00000000">
                    <w:pPr>
                      <w:spacing w:line="600" w:lineRule="exact"/>
                      <w:rPr>
                        <w:rFonts w:ascii="宋体"/>
                        <w:color w:val="000000"/>
                        <w:sz w:val="24"/>
                      </w:rPr>
                    </w:pPr>
                    <w:r>
                      <w:rPr>
                        <w:rFonts w:ascii="宋体" w:hAnsi="宋体"/>
                        <w:color w:val="000000"/>
                        <w:sz w:val="24"/>
                      </w:rPr>
                      <w:t>2</w:t>
                    </w:r>
                    <w:r>
                      <w:rPr>
                        <w:rFonts w:ascii="宋体" w:hAnsi="宋体" w:hint="eastAsia"/>
                        <w:color w:val="000000"/>
                        <w:sz w:val="24"/>
                      </w:rPr>
                      <w:t>、出席会议的股东所持有表决权的股份总数（股）</w:t>
                    </w:r>
                  </w:p>
                </w:tc>
              </w:sdtContent>
            </w:sdt>
            <w:sdt>
              <w:sdtPr>
                <w:rPr>
                  <w:rFonts w:ascii="宋体"/>
                  <w:color w:val="000000"/>
                  <w:sz w:val="24"/>
                </w:rPr>
                <w:alias w:val="出席会议的股东所持有表决权的股份总数"/>
                <w:tag w:val="_GBC_a3ceaea716e74390b6d07708f7d10d25"/>
                <w:id w:val="661049185"/>
              </w:sdtPr>
              <w:sdtContent>
                <w:tc>
                  <w:tcPr>
                    <w:tcW w:w="1985" w:type="dxa"/>
                    <w:vAlign w:val="bottom"/>
                  </w:tcPr>
                  <w:p w14:paraId="7A3E7849" w14:textId="079D242E" w:rsidR="00AB4CD0" w:rsidRDefault="008A6EA1">
                    <w:pPr>
                      <w:spacing w:line="600" w:lineRule="exact"/>
                      <w:jc w:val="right"/>
                      <w:rPr>
                        <w:rFonts w:ascii="宋体"/>
                        <w:color w:val="000000"/>
                        <w:sz w:val="24"/>
                      </w:rPr>
                    </w:pPr>
                    <w:r>
                      <w:rPr>
                        <w:rFonts w:ascii="宋体"/>
                        <w:color w:val="000000"/>
                        <w:sz w:val="24"/>
                      </w:rPr>
                      <w:t>503,172,250</w:t>
                    </w:r>
                  </w:p>
                </w:tc>
              </w:sdtContent>
            </w:sdt>
          </w:tr>
          <w:tr w:rsidR="00AB4CD0" w14:paraId="7521EFD0" w14:textId="77777777" w:rsidTr="00E3698D">
            <w:sdt>
              <w:sdtPr>
                <w:rPr>
                  <w:rFonts w:ascii="宋体" w:hAnsi="宋体"/>
                  <w:color w:val="000000"/>
                  <w:sz w:val="24"/>
                </w:rPr>
                <w:tag w:val="_PLD_abe2bf98c15a437296fa04736473f5fc"/>
                <w:id w:val="396013610"/>
              </w:sdtPr>
              <w:sdtEndPr>
                <w:rPr>
                  <w:rFonts w:hint="eastAsia"/>
                </w:rPr>
              </w:sdtEndPr>
              <w:sdtContent>
                <w:tc>
                  <w:tcPr>
                    <w:tcW w:w="6345" w:type="dxa"/>
                  </w:tcPr>
                  <w:p w14:paraId="2360E479" w14:textId="77777777" w:rsidR="00AB4CD0" w:rsidRDefault="00000000">
                    <w:pPr>
                      <w:spacing w:line="600" w:lineRule="exact"/>
                      <w:rPr>
                        <w:rFonts w:ascii="宋体"/>
                        <w:color w:val="000000"/>
                        <w:sz w:val="24"/>
                      </w:rPr>
                    </w:pPr>
                    <w:r>
                      <w:rPr>
                        <w:rFonts w:ascii="宋体" w:hAnsi="宋体"/>
                        <w:color w:val="000000"/>
                        <w:sz w:val="24"/>
                      </w:rPr>
                      <w:t>3</w:t>
                    </w:r>
                    <w:r>
                      <w:rPr>
                        <w:rFonts w:ascii="宋体" w:hAnsi="宋体" w:hint="eastAsia"/>
                        <w:color w:val="000000"/>
                        <w:sz w:val="24"/>
                      </w:rPr>
                      <w:t>、出席会议的股东所持有表决权股份数占公司有表决权股份总数的比例（</w:t>
                    </w:r>
                    <w:r>
                      <w:rPr>
                        <w:rFonts w:ascii="宋体" w:hAnsi="宋体"/>
                        <w:color w:val="000000"/>
                        <w:sz w:val="24"/>
                      </w:rPr>
                      <w:t>%</w:t>
                    </w:r>
                    <w:r>
                      <w:rPr>
                        <w:rFonts w:ascii="宋体" w:hAnsi="宋体" w:hint="eastAsia"/>
                        <w:color w:val="000000"/>
                        <w:sz w:val="24"/>
                      </w:rPr>
                      <w:t>）</w:t>
                    </w:r>
                  </w:p>
                </w:tc>
              </w:sdtContent>
            </w:sdt>
            <w:sdt>
              <w:sdtPr>
                <w:rPr>
                  <w:rFonts w:ascii="宋体"/>
                  <w:color w:val="000000"/>
                  <w:sz w:val="24"/>
                </w:rPr>
                <w:alias w:val="出席会议的股东所持有表决权股份数占公司有表决权股份总数的比例"/>
                <w:tag w:val="_GBC_020a1fcfa605460d9ce8eea920317017"/>
                <w:id w:val="-1455950080"/>
              </w:sdtPr>
              <w:sdtContent>
                <w:tc>
                  <w:tcPr>
                    <w:tcW w:w="1985" w:type="dxa"/>
                    <w:vAlign w:val="bottom"/>
                  </w:tcPr>
                  <w:p w14:paraId="5729AEC0" w14:textId="01F33164" w:rsidR="00AB4CD0" w:rsidRDefault="008A6EA1">
                    <w:pPr>
                      <w:spacing w:line="600" w:lineRule="exact"/>
                      <w:jc w:val="right"/>
                      <w:rPr>
                        <w:rFonts w:ascii="宋体"/>
                        <w:color w:val="000000"/>
                        <w:sz w:val="24"/>
                      </w:rPr>
                    </w:pPr>
                    <w:r>
                      <w:rPr>
                        <w:rFonts w:ascii="宋体" w:hint="eastAsia"/>
                        <w:color w:val="000000"/>
                        <w:sz w:val="24"/>
                      </w:rPr>
                      <w:t>34.4403</w:t>
                    </w:r>
                  </w:p>
                </w:tc>
              </w:sdtContent>
            </w:sdt>
          </w:tr>
        </w:tbl>
      </w:sdtContent>
    </w:sdt>
    <w:p w14:paraId="31F9E644" w14:textId="77777777" w:rsidR="00AB4CD0" w:rsidRDefault="00AB4CD0"/>
    <w:sdt>
      <w:sdtPr>
        <w:rPr>
          <w:rFonts w:asciiTheme="minorHAnsi" w:eastAsiaTheme="minorEastAsia" w:hAnsiTheme="minorHAnsi" w:cstheme="minorBidi" w:hint="eastAsia"/>
          <w:b w:val="0"/>
          <w:bCs w:val="0"/>
          <w:sz w:val="24"/>
          <w:szCs w:val="24"/>
        </w:rPr>
        <w:alias w:val="模块:表决方式是否符合《公司法》及《公司章程》的规定，主持情况..."/>
        <w:tag w:val="_GBC_8522615919824f50ac62cd7003f870eb"/>
        <w:id w:val="-1334607921"/>
        <w:placeholder>
          <w:docPart w:val="GBC22222222222222222222222222222"/>
        </w:placeholder>
      </w:sdtPr>
      <w:sdtEndPr>
        <w:rPr>
          <w:sz w:val="21"/>
          <w:szCs w:val="22"/>
        </w:rPr>
      </w:sdtEndPr>
      <w:sdtContent>
        <w:p w14:paraId="5B03812A" w14:textId="77777777" w:rsidR="00AB4CD0" w:rsidRDefault="00000000">
          <w:pPr>
            <w:pStyle w:val="2"/>
            <w:keepNext w:val="0"/>
            <w:keepLines w:val="0"/>
            <w:numPr>
              <w:ilvl w:val="0"/>
              <w:numId w:val="5"/>
            </w:numPr>
            <w:spacing w:line="415" w:lineRule="auto"/>
            <w:rPr>
              <w:b w:val="0"/>
              <w:sz w:val="24"/>
              <w:szCs w:val="24"/>
            </w:rPr>
          </w:pPr>
          <w:r>
            <w:rPr>
              <w:rFonts w:hint="eastAsia"/>
              <w:b w:val="0"/>
              <w:sz w:val="24"/>
              <w:szCs w:val="24"/>
            </w:rPr>
            <w:t>表决方式是否符合《公司法》及《公司章程》的规定，会议主持情况等。</w:t>
          </w:r>
        </w:p>
        <w:p w14:paraId="307F0685" w14:textId="280E039A" w:rsidR="00AB4CD0" w:rsidRDefault="00000000" w:rsidP="00A6075A">
          <w:pPr>
            <w:spacing w:line="360" w:lineRule="auto"/>
            <w:ind w:firstLineChars="200" w:firstLine="480"/>
          </w:pPr>
          <w:sdt>
            <w:sdtPr>
              <w:rPr>
                <w:rFonts w:asciiTheme="minorEastAsia" w:hAnsiTheme="minorEastAsia"/>
                <w:sz w:val="24"/>
                <w:szCs w:val="24"/>
              </w:rPr>
              <w:alias w:val="大会主持情况等"/>
              <w:tag w:val="_GBC_3b895b2c5c9940489ebe1c04d4728253"/>
              <w:id w:val="377980781"/>
              <w:placeholder>
                <w:docPart w:val="GBC22222222222222222222222222222"/>
              </w:placeholder>
            </w:sdtPr>
            <w:sdtContent>
              <w:r w:rsidR="00A6075A" w:rsidRPr="00A6075A">
                <w:rPr>
                  <w:rFonts w:asciiTheme="minorEastAsia" w:hAnsiTheme="minorEastAsia" w:hint="eastAsia"/>
                  <w:sz w:val="24"/>
                  <w:szCs w:val="24"/>
                </w:rPr>
                <w:t>本次会议由公司董事会召集，公司董事长唐传勤先生主持本次会议。会议的召开及表决方式符合《公司法》、《公司章程》及相关法律、法规的规定。</w:t>
              </w:r>
            </w:sdtContent>
          </w:sdt>
        </w:p>
      </w:sdtContent>
    </w:sdt>
    <w:p w14:paraId="1429E320" w14:textId="77777777" w:rsidR="00AB4CD0" w:rsidRDefault="00000000">
      <w:pPr>
        <w:pStyle w:val="2"/>
        <w:keepNext w:val="0"/>
        <w:keepLines w:val="0"/>
        <w:numPr>
          <w:ilvl w:val="0"/>
          <w:numId w:val="5"/>
        </w:numPr>
        <w:spacing w:line="415" w:lineRule="auto"/>
        <w:rPr>
          <w:b w:val="0"/>
          <w:sz w:val="24"/>
          <w:szCs w:val="24"/>
        </w:rPr>
      </w:pPr>
      <w:r>
        <w:rPr>
          <w:rFonts w:hint="eastAsia"/>
          <w:b w:val="0"/>
          <w:sz w:val="24"/>
          <w:szCs w:val="24"/>
        </w:rPr>
        <w:lastRenderedPageBreak/>
        <w:t>公司董事和董事会秘书的列席情况</w:t>
      </w:r>
    </w:p>
    <w:p w14:paraId="25FB0F0E" w14:textId="0BEE082D" w:rsidR="00AB4CD0" w:rsidRDefault="00000000" w:rsidP="00A6075A">
      <w:pPr>
        <w:pStyle w:val="a5"/>
        <w:numPr>
          <w:ilvl w:val="0"/>
          <w:numId w:val="8"/>
        </w:numPr>
        <w:spacing w:line="360" w:lineRule="auto"/>
        <w:ind w:left="357" w:firstLineChars="0" w:hanging="357"/>
        <w:rPr>
          <w:rFonts w:ascii="宋体" w:hAnsi="宋体" w:hint="eastAsia"/>
          <w:color w:val="000000"/>
          <w:sz w:val="24"/>
          <w:szCs w:val="24"/>
        </w:rPr>
      </w:pPr>
      <w:r>
        <w:rPr>
          <w:rFonts w:ascii="宋体" w:hAnsi="宋体" w:hint="eastAsia"/>
          <w:color w:val="000000"/>
          <w:sz w:val="24"/>
          <w:szCs w:val="24"/>
        </w:rPr>
        <w:t>公司在任董事</w:t>
      </w:r>
      <w:sdt>
        <w:sdtPr>
          <w:rPr>
            <w:rFonts w:ascii="宋体" w:hAnsi="宋体" w:hint="eastAsia"/>
            <w:color w:val="000000"/>
            <w:sz w:val="24"/>
            <w:szCs w:val="24"/>
          </w:rPr>
          <w:alias w:val="公司在任董事人数"/>
          <w:tag w:val="_GBC_22698950a3964c0ab4b7c3f5ec132e31"/>
          <w:id w:val="2140687487"/>
          <w:placeholder>
            <w:docPart w:val="GBC22222222222222222222222222222"/>
          </w:placeholder>
        </w:sdtPr>
        <w:sdtContent>
          <w:r w:rsidR="00A6075A">
            <w:rPr>
              <w:rFonts w:ascii="宋体" w:hAnsi="宋体" w:hint="eastAsia"/>
              <w:color w:val="000000"/>
              <w:sz w:val="24"/>
              <w:szCs w:val="24"/>
            </w:rPr>
            <w:t>9</w:t>
          </w:r>
        </w:sdtContent>
      </w:sdt>
      <w:r>
        <w:rPr>
          <w:rFonts w:ascii="宋体" w:hAnsi="宋体" w:hint="eastAsia"/>
          <w:color w:val="000000"/>
          <w:sz w:val="24"/>
          <w:szCs w:val="24"/>
        </w:rPr>
        <w:t>人，列席</w:t>
      </w:r>
      <w:sdt>
        <w:sdtPr>
          <w:rPr>
            <w:rFonts w:ascii="宋体" w:hAnsi="宋体" w:hint="eastAsia"/>
            <w:color w:val="000000"/>
            <w:sz w:val="24"/>
            <w:szCs w:val="24"/>
          </w:rPr>
          <w:alias w:val="出席会议董事人数"/>
          <w:tag w:val="_GBC_1acef50418014836af9328f6a88abdb1"/>
          <w:id w:val="-99340751"/>
          <w:placeholder>
            <w:docPart w:val="GBC22222222222222222222222222222"/>
          </w:placeholder>
        </w:sdtPr>
        <w:sdtContent>
          <w:r w:rsidR="00A6075A">
            <w:rPr>
              <w:rFonts w:ascii="宋体" w:hAnsi="宋体" w:hint="eastAsia"/>
              <w:color w:val="000000"/>
              <w:sz w:val="24"/>
              <w:szCs w:val="24"/>
            </w:rPr>
            <w:t>9</w:t>
          </w:r>
        </w:sdtContent>
      </w:sdt>
      <w:r>
        <w:rPr>
          <w:rFonts w:ascii="宋体" w:hAnsi="宋体" w:hint="eastAsia"/>
          <w:color w:val="000000"/>
          <w:sz w:val="24"/>
          <w:szCs w:val="24"/>
        </w:rPr>
        <w:t>人</w:t>
      </w:r>
      <w:r w:rsidR="00A6075A">
        <w:rPr>
          <w:rFonts w:ascii="宋体" w:hAnsi="宋体" w:hint="eastAsia"/>
          <w:color w:val="000000"/>
          <w:sz w:val="24"/>
          <w:szCs w:val="24"/>
        </w:rPr>
        <w:t>。</w:t>
      </w:r>
    </w:p>
    <w:p w14:paraId="1D871135" w14:textId="331291C0" w:rsidR="00A6075A" w:rsidRDefault="00A6075A" w:rsidP="00A6075A">
      <w:pPr>
        <w:pStyle w:val="11"/>
        <w:numPr>
          <w:ilvl w:val="0"/>
          <w:numId w:val="8"/>
        </w:numPr>
        <w:spacing w:line="360" w:lineRule="auto"/>
        <w:ind w:left="357" w:firstLineChars="0" w:hanging="357"/>
        <w:rPr>
          <w:rFonts w:ascii="宋体" w:hAnsi="宋体" w:hint="eastAsia"/>
          <w:color w:val="000000"/>
          <w:sz w:val="24"/>
          <w:szCs w:val="24"/>
        </w:rPr>
      </w:pPr>
      <w:r>
        <w:rPr>
          <w:rFonts w:ascii="宋体" w:hAnsi="宋体" w:hint="eastAsia"/>
          <w:color w:val="000000"/>
          <w:sz w:val="24"/>
          <w:szCs w:val="24"/>
        </w:rPr>
        <w:t>董事会秘书宋晓辉出席本次会议；高</w:t>
      </w:r>
      <w:r w:rsidR="00DE58D4">
        <w:rPr>
          <w:rFonts w:ascii="宋体" w:hAnsi="宋体" w:hint="eastAsia"/>
          <w:color w:val="000000"/>
          <w:sz w:val="24"/>
          <w:szCs w:val="24"/>
        </w:rPr>
        <w:t>级</w:t>
      </w:r>
      <w:r>
        <w:rPr>
          <w:rFonts w:ascii="宋体" w:hAnsi="宋体" w:hint="eastAsia"/>
          <w:color w:val="000000"/>
          <w:sz w:val="24"/>
          <w:szCs w:val="24"/>
        </w:rPr>
        <w:t>管理人员2人列席会议。</w:t>
      </w:r>
    </w:p>
    <w:p w14:paraId="008EB6E2" w14:textId="77777777" w:rsidR="00AB4CD0" w:rsidRDefault="00000000">
      <w:pPr>
        <w:pStyle w:val="1"/>
        <w:keepNext w:val="0"/>
        <w:keepLines w:val="0"/>
        <w:numPr>
          <w:ilvl w:val="0"/>
          <w:numId w:val="3"/>
        </w:numPr>
        <w:rPr>
          <w:sz w:val="24"/>
          <w:szCs w:val="24"/>
        </w:rPr>
      </w:pPr>
      <w:r>
        <w:rPr>
          <w:rFonts w:hint="eastAsia"/>
          <w:sz w:val="24"/>
          <w:szCs w:val="24"/>
        </w:rPr>
        <w:t>议案审议情况</w:t>
      </w:r>
    </w:p>
    <w:sdt>
      <w:sdtPr>
        <w:alias w:val="模块:"/>
        <w:tag w:val="_SEC_2c8592cd457f4543a71a4eb501d78454"/>
        <w:id w:val="1551874966"/>
        <w:placeholder>
          <w:docPart w:val="GBC22222222222222222222222222222"/>
        </w:placeholder>
      </w:sdtPr>
      <w:sdtContent>
        <w:p w14:paraId="7E0AADA0" w14:textId="77777777" w:rsidR="00AB4CD0" w:rsidRDefault="00000000">
          <w:pPr>
            <w:pStyle w:val="2"/>
            <w:keepNext w:val="0"/>
            <w:keepLines w:val="0"/>
            <w:numPr>
              <w:ilvl w:val="0"/>
              <w:numId w:val="7"/>
            </w:numPr>
            <w:spacing w:line="415" w:lineRule="auto"/>
            <w:rPr>
              <w:b w:val="0"/>
              <w:sz w:val="24"/>
              <w:szCs w:val="24"/>
            </w:rPr>
          </w:pPr>
          <w:r>
            <w:rPr>
              <w:rFonts w:hint="eastAsia"/>
              <w:b w:val="0"/>
              <w:sz w:val="24"/>
              <w:szCs w:val="24"/>
            </w:rPr>
            <w:t>非累积投票议案</w:t>
          </w:r>
        </w:p>
      </w:sdtContent>
    </w:sdt>
    <w:sdt>
      <w:sdtPr>
        <w:rPr>
          <w:rFonts w:hint="eastAsia"/>
          <w:b w:val="0"/>
          <w:bCs w:val="0"/>
          <w:sz w:val="24"/>
          <w:szCs w:val="24"/>
        </w:rPr>
        <w:alias w:val="模块:非累积投票议案"/>
        <w:tag w:val="_SEC_fd138d262d644e50920ea2bdb258ac70"/>
        <w:id w:val="2072835195"/>
        <w:placeholder>
          <w:docPart w:val="GBC22222222222222222222222222222"/>
        </w:placeholder>
      </w:sdtPr>
      <w:sdtEndPr>
        <w:rPr>
          <w:rFonts w:hint="default"/>
          <w:sz w:val="21"/>
          <w:szCs w:val="22"/>
        </w:rPr>
      </w:sdtEndPr>
      <w:sdtContent>
        <w:p w14:paraId="7AB3D5CC" w14:textId="29EF99A3" w:rsidR="00AB4CD0" w:rsidRDefault="00000000">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601494745"/>
              <w:placeholder>
                <w:docPart w:val="GBC22222222222222222222222222222"/>
              </w:placeholder>
              <w:text/>
            </w:sdtPr>
            <w:sdtContent>
              <w:r w:rsidR="004D387D" w:rsidRPr="004D387D">
                <w:rPr>
                  <w:rFonts w:hint="eastAsia"/>
                  <w:b w:val="0"/>
                  <w:sz w:val="24"/>
                  <w:szCs w:val="24"/>
                </w:rPr>
                <w:t>关于修订《公司章程》的议案</w:t>
              </w:r>
            </w:sdtContent>
          </w:sdt>
        </w:p>
        <w:p w14:paraId="601DF675" w14:textId="13A9D995" w:rsidR="00AB4CD0" w:rsidRDefault="00000000">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624842739"/>
              <w:placeholder>
                <w:docPart w:val="GBC22222222222222222222222222222"/>
              </w:placeholder>
              <w:comboBox>
                <w:listItem w:displayText="通过" w:value="通过"/>
                <w:listItem w:displayText="不通过" w:value="不通过"/>
              </w:comboBox>
            </w:sdtPr>
            <w:sdtContent>
              <w:r w:rsidR="00F60A5B">
                <w:rPr>
                  <w:rFonts w:hint="eastAsia"/>
                  <w:sz w:val="24"/>
                  <w:szCs w:val="24"/>
                </w:rPr>
                <w:t>通过</w:t>
              </w:r>
            </w:sdtContent>
          </w:sdt>
        </w:p>
        <w:p w14:paraId="7884D060" w14:textId="77777777" w:rsidR="00AB4CD0" w:rsidRDefault="00AB4CD0">
          <w:pPr>
            <w:ind w:firstLineChars="150" w:firstLine="360"/>
            <w:rPr>
              <w:sz w:val="24"/>
              <w:szCs w:val="24"/>
            </w:rPr>
          </w:pPr>
        </w:p>
        <w:p w14:paraId="1A3AE5F8" w14:textId="77777777" w:rsidR="00AB4CD0" w:rsidRDefault="00000000">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4"/>
            <w:gridCol w:w="1554"/>
            <w:gridCol w:w="1056"/>
            <w:gridCol w:w="1296"/>
            <w:gridCol w:w="971"/>
            <w:gridCol w:w="1110"/>
            <w:gridCol w:w="971"/>
          </w:tblGrid>
          <w:tr w:rsidR="00AB4CD0" w14:paraId="3E21F1E5" w14:textId="77777777" w:rsidTr="00A04433">
            <w:trPr>
              <w:trHeight w:val="300"/>
            </w:trPr>
            <w:sdt>
              <w:sdtPr>
                <w:rPr>
                  <w:rFonts w:ascii="宋体" w:hAnsi="宋体" w:hint="eastAsia"/>
                  <w:color w:val="000000"/>
                  <w:sz w:val="24"/>
                </w:rPr>
                <w:tag w:val="_PLD_26d51279eaba4b5b80959bbb9958e7fe"/>
                <w:id w:val="263203244"/>
              </w:sdtPr>
              <w:sdtContent>
                <w:tc>
                  <w:tcPr>
                    <w:tcW w:w="1783" w:type="dxa"/>
                    <w:vMerge w:val="restart"/>
                    <w:vAlign w:val="center"/>
                  </w:tcPr>
                  <w:p w14:paraId="60950E91" w14:textId="77777777" w:rsidR="00AB4CD0" w:rsidRDefault="00000000">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40949456"/>
              </w:sdtPr>
              <w:sdtContent>
                <w:tc>
                  <w:tcPr>
                    <w:tcW w:w="2537" w:type="dxa"/>
                    <w:gridSpan w:val="2"/>
                    <w:vAlign w:val="center"/>
                  </w:tcPr>
                  <w:p w14:paraId="515CC8B6" w14:textId="77777777" w:rsidR="00AB4CD0" w:rsidRDefault="00000000">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499309624"/>
              </w:sdtPr>
              <w:sdtContent>
                <w:tc>
                  <w:tcPr>
                    <w:tcW w:w="2098" w:type="dxa"/>
                    <w:gridSpan w:val="2"/>
                    <w:vAlign w:val="center"/>
                  </w:tcPr>
                  <w:p w14:paraId="6F8CC781" w14:textId="77777777" w:rsidR="00AB4CD0" w:rsidRDefault="00000000">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531229245"/>
              </w:sdtPr>
              <w:sdtContent>
                <w:tc>
                  <w:tcPr>
                    <w:tcW w:w="2099" w:type="dxa"/>
                    <w:gridSpan w:val="2"/>
                    <w:vAlign w:val="center"/>
                  </w:tcPr>
                  <w:p w14:paraId="06CE9475" w14:textId="77777777" w:rsidR="00AB4CD0" w:rsidRDefault="00000000">
                    <w:pPr>
                      <w:spacing w:line="600" w:lineRule="exact"/>
                      <w:jc w:val="center"/>
                      <w:rPr>
                        <w:rFonts w:ascii="宋体"/>
                        <w:color w:val="000000"/>
                        <w:sz w:val="24"/>
                      </w:rPr>
                    </w:pPr>
                    <w:r>
                      <w:rPr>
                        <w:rFonts w:ascii="宋体" w:hAnsi="宋体" w:hint="eastAsia"/>
                        <w:color w:val="000000"/>
                        <w:sz w:val="24"/>
                      </w:rPr>
                      <w:t>弃权</w:t>
                    </w:r>
                  </w:p>
                </w:tc>
              </w:sdtContent>
            </w:sdt>
          </w:tr>
          <w:tr w:rsidR="00AB4CD0" w14:paraId="33BF1791" w14:textId="77777777" w:rsidTr="00A04433">
            <w:trPr>
              <w:trHeight w:val="300"/>
            </w:trPr>
            <w:tc>
              <w:tcPr>
                <w:tcW w:w="1783" w:type="dxa"/>
                <w:vMerge/>
                <w:vAlign w:val="center"/>
              </w:tcPr>
              <w:p w14:paraId="3749AA2B" w14:textId="77777777" w:rsidR="00AB4CD0" w:rsidRDefault="00AB4CD0">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657131887"/>
              </w:sdtPr>
              <w:sdtContent>
                <w:tc>
                  <w:tcPr>
                    <w:tcW w:w="1558" w:type="dxa"/>
                    <w:vAlign w:val="center"/>
                  </w:tcPr>
                  <w:p w14:paraId="20121481" w14:textId="77777777" w:rsidR="00AB4CD0" w:rsidRDefault="00000000">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48333469"/>
              </w:sdtPr>
              <w:sdtContent>
                <w:tc>
                  <w:tcPr>
                    <w:tcW w:w="979" w:type="dxa"/>
                    <w:vAlign w:val="center"/>
                  </w:tcPr>
                  <w:p w14:paraId="70A96D61" w14:textId="77777777" w:rsidR="00AB4CD0" w:rsidRDefault="00000000">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421949681"/>
              </w:sdtPr>
              <w:sdtContent>
                <w:tc>
                  <w:tcPr>
                    <w:tcW w:w="1120" w:type="dxa"/>
                    <w:vAlign w:val="center"/>
                  </w:tcPr>
                  <w:p w14:paraId="2ED61E3F" w14:textId="77777777" w:rsidR="00AB4CD0" w:rsidRDefault="00000000">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929873794"/>
              </w:sdtPr>
              <w:sdtContent>
                <w:tc>
                  <w:tcPr>
                    <w:tcW w:w="978" w:type="dxa"/>
                    <w:vAlign w:val="center"/>
                  </w:tcPr>
                  <w:p w14:paraId="6753220A" w14:textId="77777777" w:rsidR="00AB4CD0" w:rsidRDefault="00000000">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569309677"/>
              </w:sdtPr>
              <w:sdtContent>
                <w:tc>
                  <w:tcPr>
                    <w:tcW w:w="1121" w:type="dxa"/>
                    <w:vAlign w:val="center"/>
                  </w:tcPr>
                  <w:p w14:paraId="7B4DBA96" w14:textId="77777777" w:rsidR="00AB4CD0" w:rsidRDefault="00000000">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869477637"/>
              </w:sdtPr>
              <w:sdtContent>
                <w:tc>
                  <w:tcPr>
                    <w:tcW w:w="978" w:type="dxa"/>
                    <w:vAlign w:val="center"/>
                  </w:tcPr>
                  <w:p w14:paraId="6FFC0E57" w14:textId="77777777" w:rsidR="00AB4CD0" w:rsidRDefault="00000000">
                    <w:pPr>
                      <w:spacing w:line="600" w:lineRule="exact"/>
                      <w:jc w:val="center"/>
                      <w:rPr>
                        <w:rFonts w:ascii="宋体"/>
                        <w:color w:val="000000"/>
                        <w:sz w:val="24"/>
                      </w:rPr>
                    </w:pPr>
                    <w:r>
                      <w:rPr>
                        <w:rFonts w:ascii="宋体" w:hAnsi="宋体" w:hint="eastAsia"/>
                        <w:color w:val="000000"/>
                        <w:sz w:val="24"/>
                      </w:rPr>
                      <w:t>比例（%）</w:t>
                    </w:r>
                  </w:p>
                </w:tc>
              </w:sdtContent>
            </w:sdt>
          </w:tr>
          <w:tr w:rsidR="00AB4CD0" w14:paraId="35D13424" w14:textId="77777777" w:rsidTr="00AF23B1">
            <w:tc>
              <w:tcPr>
                <w:tcW w:w="1783" w:type="dxa"/>
              </w:tcPr>
              <w:p w14:paraId="44F7E82C" w14:textId="77777777" w:rsidR="00AB4CD0" w:rsidRDefault="00000000">
                <w:pPr>
                  <w:spacing w:line="600" w:lineRule="exact"/>
                  <w:jc w:val="center"/>
                  <w:rPr>
                    <w:rFonts w:ascii="宋体"/>
                    <w:color w:val="000000"/>
                    <w:sz w:val="24"/>
                  </w:rPr>
                </w:pPr>
                <w:sdt>
                  <w:sdtPr>
                    <w:rPr>
                      <w:rFonts w:ascii="宋体" w:hAnsi="宋体"/>
                      <w:color w:val="000000"/>
                      <w:sz w:val="24"/>
                    </w:rPr>
                    <w:tag w:val="_PLD_30aa643aaec4457b9ff8daf82682de9e"/>
                    <w:id w:val="-479160182"/>
                  </w:sdtPr>
                  <w:sdtEndPr>
                    <w:rPr>
                      <w:rFonts w:hint="eastAsia"/>
                    </w:rPr>
                  </w:sdtEndPr>
                  <w:sdtContent>
                    <w:r>
                      <w:rPr>
                        <w:rFonts w:ascii="宋体" w:hAnsi="宋体"/>
                        <w:color w:val="000000"/>
                        <w:sz w:val="24"/>
                      </w:rPr>
                      <w:t>A</w:t>
                    </w:r>
                    <w:r>
                      <w:rPr>
                        <w:rFonts w:ascii="宋体" w:hAnsi="宋体" w:hint="eastAsia"/>
                        <w:color w:val="000000"/>
                        <w:sz w:val="24"/>
                      </w:rPr>
                      <w:t>股</w:t>
                    </w:r>
                  </w:sdtContent>
                </w:sdt>
              </w:p>
            </w:tc>
            <w:sdt>
              <w:sdtPr>
                <w:rPr>
                  <w:rFonts w:ascii="宋体"/>
                  <w:color w:val="000000"/>
                  <w:sz w:val="24"/>
                </w:rPr>
                <w:alias w:val="非累积投票议案表决情况_A股同意票数"/>
                <w:tag w:val="_GBC_d13cb7c3b10e4b89bd272020d5dfc3c5"/>
                <w:id w:val="870184595"/>
                <w:text/>
              </w:sdtPr>
              <w:sdtContent>
                <w:tc>
                  <w:tcPr>
                    <w:tcW w:w="1558" w:type="dxa"/>
                  </w:tcPr>
                  <w:p w14:paraId="7592B94C" w14:textId="6F4A5A52" w:rsidR="00AB4CD0" w:rsidRDefault="008A6EA1">
                    <w:pPr>
                      <w:spacing w:line="600" w:lineRule="exact"/>
                      <w:jc w:val="right"/>
                      <w:rPr>
                        <w:rFonts w:ascii="宋体"/>
                        <w:color w:val="000000"/>
                        <w:sz w:val="24"/>
                      </w:rPr>
                    </w:pPr>
                    <w:r>
                      <w:rPr>
                        <w:rFonts w:ascii="宋体"/>
                        <w:color w:val="000000"/>
                        <w:sz w:val="24"/>
                      </w:rPr>
                      <w:t>501,101,048</w:t>
                    </w:r>
                  </w:p>
                </w:tc>
              </w:sdtContent>
            </w:sdt>
            <w:sdt>
              <w:sdtPr>
                <w:rPr>
                  <w:rFonts w:ascii="宋体"/>
                  <w:color w:val="000000"/>
                  <w:sz w:val="24"/>
                </w:rPr>
                <w:alias w:val="非累积投票议案表决情况_A股同意比例"/>
                <w:tag w:val="_GBC_baa01c35de4c4da5999507b346370a05"/>
                <w:id w:val="-748506017"/>
              </w:sdtPr>
              <w:sdtContent>
                <w:tc>
                  <w:tcPr>
                    <w:tcW w:w="979" w:type="dxa"/>
                  </w:tcPr>
                  <w:p w14:paraId="18DB863B" w14:textId="217F5140" w:rsidR="00AB4CD0" w:rsidRDefault="008A6EA1">
                    <w:pPr>
                      <w:spacing w:line="600" w:lineRule="exact"/>
                      <w:jc w:val="right"/>
                      <w:rPr>
                        <w:rFonts w:ascii="宋体"/>
                        <w:color w:val="000000"/>
                        <w:sz w:val="24"/>
                      </w:rPr>
                    </w:pPr>
                    <w:r>
                      <w:rPr>
                        <w:rFonts w:ascii="宋体" w:hint="eastAsia"/>
                        <w:color w:val="000000"/>
                        <w:sz w:val="24"/>
                      </w:rPr>
                      <w:t>99.5883</w:t>
                    </w:r>
                  </w:p>
                </w:tc>
              </w:sdtContent>
            </w:sdt>
            <w:sdt>
              <w:sdtPr>
                <w:rPr>
                  <w:rFonts w:ascii="宋体"/>
                  <w:color w:val="000000"/>
                  <w:sz w:val="24"/>
                </w:rPr>
                <w:alias w:val="非累积投票议案表决情况_A股反对票数"/>
                <w:tag w:val="_GBC_aeddc7b9df07427a8287a3319656953b"/>
                <w:id w:val="321551428"/>
              </w:sdtPr>
              <w:sdtContent>
                <w:tc>
                  <w:tcPr>
                    <w:tcW w:w="1120" w:type="dxa"/>
                  </w:tcPr>
                  <w:p w14:paraId="38B95562" w14:textId="6C52BB0F" w:rsidR="00AB4CD0" w:rsidRDefault="008A6EA1">
                    <w:pPr>
                      <w:spacing w:line="600" w:lineRule="exact"/>
                      <w:jc w:val="right"/>
                      <w:rPr>
                        <w:rFonts w:ascii="宋体"/>
                        <w:color w:val="000000"/>
                        <w:sz w:val="24"/>
                      </w:rPr>
                    </w:pPr>
                    <w:r>
                      <w:rPr>
                        <w:rFonts w:ascii="宋体"/>
                        <w:color w:val="000000"/>
                        <w:sz w:val="24"/>
                      </w:rPr>
                      <w:t>1,884,202</w:t>
                    </w:r>
                  </w:p>
                </w:tc>
              </w:sdtContent>
            </w:sdt>
            <w:sdt>
              <w:sdtPr>
                <w:rPr>
                  <w:rFonts w:ascii="宋体"/>
                  <w:color w:val="000000"/>
                  <w:sz w:val="24"/>
                </w:rPr>
                <w:alias w:val="非累积投票议案表决情况_A股反对比例"/>
                <w:tag w:val="_GBC_2fbfff06037f464baa9501f7aaaeeca4"/>
                <w:id w:val="-1450770428"/>
              </w:sdtPr>
              <w:sdtContent>
                <w:tc>
                  <w:tcPr>
                    <w:tcW w:w="978" w:type="dxa"/>
                  </w:tcPr>
                  <w:p w14:paraId="390D632C" w14:textId="57204955" w:rsidR="00AB4CD0" w:rsidRDefault="008A6EA1">
                    <w:pPr>
                      <w:spacing w:line="600" w:lineRule="exact"/>
                      <w:jc w:val="right"/>
                      <w:rPr>
                        <w:rFonts w:ascii="宋体"/>
                        <w:color w:val="000000"/>
                        <w:sz w:val="24"/>
                      </w:rPr>
                    </w:pPr>
                    <w:r>
                      <w:rPr>
                        <w:rFonts w:ascii="宋体" w:hint="eastAsia"/>
                        <w:color w:val="000000"/>
                        <w:sz w:val="24"/>
                      </w:rPr>
                      <w:t>0.3744</w:t>
                    </w:r>
                  </w:p>
                </w:tc>
              </w:sdtContent>
            </w:sdt>
            <w:sdt>
              <w:sdtPr>
                <w:rPr>
                  <w:rFonts w:ascii="宋体"/>
                  <w:color w:val="000000"/>
                  <w:sz w:val="24"/>
                </w:rPr>
                <w:alias w:val="非累积投票议案表决情况_A股弃权票数"/>
                <w:tag w:val="_GBC_311dad2ae32a4a41b5f70fe48cb445b5"/>
                <w:id w:val="-733311703"/>
              </w:sdtPr>
              <w:sdtContent>
                <w:tc>
                  <w:tcPr>
                    <w:tcW w:w="1121" w:type="dxa"/>
                  </w:tcPr>
                  <w:p w14:paraId="51A26F44" w14:textId="50FAD6B7" w:rsidR="00AB4CD0" w:rsidRDefault="008A6EA1">
                    <w:pPr>
                      <w:spacing w:line="600" w:lineRule="exact"/>
                      <w:jc w:val="right"/>
                      <w:rPr>
                        <w:rFonts w:ascii="宋体"/>
                        <w:color w:val="000000"/>
                        <w:sz w:val="24"/>
                      </w:rPr>
                    </w:pPr>
                    <w:r>
                      <w:rPr>
                        <w:rFonts w:ascii="宋体"/>
                        <w:color w:val="000000"/>
                        <w:sz w:val="24"/>
                      </w:rPr>
                      <w:t>187,000</w:t>
                    </w:r>
                  </w:p>
                </w:tc>
              </w:sdtContent>
            </w:sdt>
            <w:sdt>
              <w:sdtPr>
                <w:rPr>
                  <w:rFonts w:ascii="宋体"/>
                  <w:color w:val="000000"/>
                  <w:sz w:val="24"/>
                </w:rPr>
                <w:alias w:val="非累积投票议案表决情况_A股弃权比例"/>
                <w:tag w:val="_GBC_3723b88f133b472497fbb1e22ce723a0"/>
                <w:id w:val="-935515749"/>
              </w:sdtPr>
              <w:sdtContent>
                <w:tc>
                  <w:tcPr>
                    <w:tcW w:w="978" w:type="dxa"/>
                  </w:tcPr>
                  <w:p w14:paraId="5F936D33" w14:textId="21873248" w:rsidR="00AB4CD0" w:rsidRDefault="008A6EA1">
                    <w:pPr>
                      <w:spacing w:line="600" w:lineRule="exact"/>
                      <w:jc w:val="right"/>
                      <w:rPr>
                        <w:rFonts w:ascii="宋体"/>
                        <w:color w:val="000000"/>
                        <w:sz w:val="24"/>
                      </w:rPr>
                    </w:pPr>
                    <w:r>
                      <w:rPr>
                        <w:rFonts w:ascii="宋体" w:hint="eastAsia"/>
                        <w:color w:val="000000"/>
                        <w:sz w:val="24"/>
                      </w:rPr>
                      <w:t>0.0373</w:t>
                    </w:r>
                  </w:p>
                </w:tc>
              </w:sdtContent>
            </w:sdt>
          </w:tr>
        </w:tbl>
        <w:p w14:paraId="75B60C06" w14:textId="2AA09284" w:rsidR="004D387D" w:rsidRDefault="00000000"/>
      </w:sdtContent>
    </w:sdt>
    <w:sdt>
      <w:sdtPr>
        <w:rPr>
          <w:b w:val="0"/>
          <w:bCs w:val="0"/>
          <w:sz w:val="21"/>
          <w:szCs w:val="22"/>
        </w:rPr>
        <w:tag w:val="_SEC_fd138d262d644e50920ea2bdb258ac70"/>
        <w:id w:val="699442151"/>
      </w:sdtPr>
      <w:sdtContent>
        <w:p w14:paraId="22FAB7F3" w14:textId="71559A39" w:rsidR="004D387D" w:rsidRDefault="004D387D">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339573"/>
              <w:placeholder>
                <w:docPart w:val="1C874512FC3F4EBD97A16F331493DCE5"/>
              </w:placeholder>
              <w:text/>
            </w:sdtPr>
            <w:sdtContent>
              <w:r w:rsidR="00F60A5B" w:rsidRPr="00F60A5B">
                <w:rPr>
                  <w:rFonts w:hint="eastAsia"/>
                  <w:b w:val="0"/>
                  <w:sz w:val="24"/>
                  <w:szCs w:val="24"/>
                </w:rPr>
                <w:t>关于修订《股东会议事规则》的议案</w:t>
              </w:r>
            </w:sdtContent>
          </w:sdt>
        </w:p>
        <w:p w14:paraId="076FB3BB" w14:textId="6487231A" w:rsidR="004D387D" w:rsidRDefault="004D387D">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2864106"/>
              <w:placeholder>
                <w:docPart w:val="1C874512FC3F4EBD97A16F331493DCE5"/>
              </w:placeholder>
              <w:comboBox>
                <w:listItem w:displayText="通过" w:value="通过"/>
                <w:listItem w:displayText="不通过" w:value="不通过"/>
              </w:comboBox>
            </w:sdtPr>
            <w:sdtContent>
              <w:r w:rsidR="00F60A5B">
                <w:rPr>
                  <w:rFonts w:hint="eastAsia"/>
                  <w:sz w:val="24"/>
                  <w:szCs w:val="24"/>
                </w:rPr>
                <w:t>通过</w:t>
              </w:r>
            </w:sdtContent>
          </w:sdt>
        </w:p>
        <w:p w14:paraId="634EC73A" w14:textId="77777777" w:rsidR="004D387D" w:rsidRDefault="004D387D">
          <w:pPr>
            <w:ind w:firstLineChars="150" w:firstLine="360"/>
            <w:rPr>
              <w:sz w:val="24"/>
              <w:szCs w:val="24"/>
            </w:rPr>
          </w:pPr>
        </w:p>
        <w:p w14:paraId="603DE20C" w14:textId="77777777" w:rsidR="004D387D" w:rsidRDefault="004D387D">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4"/>
            <w:gridCol w:w="1554"/>
            <w:gridCol w:w="1056"/>
            <w:gridCol w:w="1296"/>
            <w:gridCol w:w="971"/>
            <w:gridCol w:w="1110"/>
            <w:gridCol w:w="971"/>
          </w:tblGrid>
          <w:tr w:rsidR="004D387D" w14:paraId="3DCC304C" w14:textId="77777777" w:rsidTr="00A04433">
            <w:trPr>
              <w:trHeight w:val="300"/>
            </w:trPr>
            <w:sdt>
              <w:sdtPr>
                <w:rPr>
                  <w:rFonts w:ascii="宋体" w:hAnsi="宋体" w:hint="eastAsia"/>
                  <w:color w:val="000000"/>
                  <w:sz w:val="24"/>
                </w:rPr>
                <w:tag w:val="_PLD_26d51279eaba4b5b80959bbb9958e7fe"/>
                <w:id w:val="926621472"/>
              </w:sdtPr>
              <w:sdtContent>
                <w:tc>
                  <w:tcPr>
                    <w:tcW w:w="1783" w:type="dxa"/>
                    <w:vMerge w:val="restart"/>
                    <w:vAlign w:val="center"/>
                  </w:tcPr>
                  <w:p w14:paraId="4115C85E" w14:textId="77777777" w:rsidR="004D387D" w:rsidRDefault="004D387D">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459489446"/>
              </w:sdtPr>
              <w:sdtContent>
                <w:tc>
                  <w:tcPr>
                    <w:tcW w:w="2537" w:type="dxa"/>
                    <w:gridSpan w:val="2"/>
                    <w:vAlign w:val="center"/>
                  </w:tcPr>
                  <w:p w14:paraId="7BB48819" w14:textId="77777777" w:rsidR="004D387D" w:rsidRDefault="004D387D">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685352064"/>
              </w:sdtPr>
              <w:sdtContent>
                <w:tc>
                  <w:tcPr>
                    <w:tcW w:w="2098" w:type="dxa"/>
                    <w:gridSpan w:val="2"/>
                    <w:vAlign w:val="center"/>
                  </w:tcPr>
                  <w:p w14:paraId="57D631FF" w14:textId="77777777" w:rsidR="004D387D" w:rsidRDefault="004D387D">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67928321"/>
              </w:sdtPr>
              <w:sdtContent>
                <w:tc>
                  <w:tcPr>
                    <w:tcW w:w="2099" w:type="dxa"/>
                    <w:gridSpan w:val="2"/>
                    <w:vAlign w:val="center"/>
                  </w:tcPr>
                  <w:p w14:paraId="4F48FAD9" w14:textId="77777777" w:rsidR="004D387D" w:rsidRDefault="004D387D">
                    <w:pPr>
                      <w:spacing w:line="600" w:lineRule="exact"/>
                      <w:jc w:val="center"/>
                      <w:rPr>
                        <w:rFonts w:ascii="宋体"/>
                        <w:color w:val="000000"/>
                        <w:sz w:val="24"/>
                      </w:rPr>
                    </w:pPr>
                    <w:r>
                      <w:rPr>
                        <w:rFonts w:ascii="宋体" w:hAnsi="宋体" w:hint="eastAsia"/>
                        <w:color w:val="000000"/>
                        <w:sz w:val="24"/>
                      </w:rPr>
                      <w:t>弃权</w:t>
                    </w:r>
                  </w:p>
                </w:tc>
              </w:sdtContent>
            </w:sdt>
          </w:tr>
          <w:tr w:rsidR="004D387D" w14:paraId="5A82039B" w14:textId="77777777" w:rsidTr="00A04433">
            <w:trPr>
              <w:trHeight w:val="300"/>
            </w:trPr>
            <w:tc>
              <w:tcPr>
                <w:tcW w:w="1783" w:type="dxa"/>
                <w:vMerge/>
                <w:vAlign w:val="center"/>
              </w:tcPr>
              <w:p w14:paraId="5D65A8CD" w14:textId="77777777" w:rsidR="004D387D" w:rsidRDefault="004D387D">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306899433"/>
              </w:sdtPr>
              <w:sdtContent>
                <w:tc>
                  <w:tcPr>
                    <w:tcW w:w="1558" w:type="dxa"/>
                    <w:vAlign w:val="center"/>
                  </w:tcPr>
                  <w:p w14:paraId="2009AE78" w14:textId="77777777" w:rsidR="004D387D" w:rsidRDefault="004D387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315027683"/>
              </w:sdtPr>
              <w:sdtContent>
                <w:tc>
                  <w:tcPr>
                    <w:tcW w:w="979" w:type="dxa"/>
                    <w:vAlign w:val="center"/>
                  </w:tcPr>
                  <w:p w14:paraId="2E76FDF2" w14:textId="77777777" w:rsidR="004D387D" w:rsidRDefault="004D387D">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135875376"/>
              </w:sdtPr>
              <w:sdtContent>
                <w:tc>
                  <w:tcPr>
                    <w:tcW w:w="1120" w:type="dxa"/>
                    <w:vAlign w:val="center"/>
                  </w:tcPr>
                  <w:p w14:paraId="25F90A47" w14:textId="77777777" w:rsidR="004D387D" w:rsidRDefault="004D387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61906948"/>
              </w:sdtPr>
              <w:sdtContent>
                <w:tc>
                  <w:tcPr>
                    <w:tcW w:w="978" w:type="dxa"/>
                    <w:vAlign w:val="center"/>
                  </w:tcPr>
                  <w:p w14:paraId="5E0C05B5" w14:textId="77777777" w:rsidR="004D387D" w:rsidRDefault="004D387D">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303083276"/>
              </w:sdtPr>
              <w:sdtContent>
                <w:tc>
                  <w:tcPr>
                    <w:tcW w:w="1121" w:type="dxa"/>
                    <w:vAlign w:val="center"/>
                  </w:tcPr>
                  <w:p w14:paraId="0E43C846" w14:textId="77777777" w:rsidR="004D387D" w:rsidRDefault="004D387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2127686515"/>
              </w:sdtPr>
              <w:sdtContent>
                <w:tc>
                  <w:tcPr>
                    <w:tcW w:w="978" w:type="dxa"/>
                    <w:vAlign w:val="center"/>
                  </w:tcPr>
                  <w:p w14:paraId="5966DEE6" w14:textId="77777777" w:rsidR="004D387D" w:rsidRDefault="004D387D">
                    <w:pPr>
                      <w:spacing w:line="600" w:lineRule="exact"/>
                      <w:jc w:val="center"/>
                      <w:rPr>
                        <w:rFonts w:ascii="宋体"/>
                        <w:color w:val="000000"/>
                        <w:sz w:val="24"/>
                      </w:rPr>
                    </w:pPr>
                    <w:r>
                      <w:rPr>
                        <w:rFonts w:ascii="宋体" w:hAnsi="宋体" w:hint="eastAsia"/>
                        <w:color w:val="000000"/>
                        <w:sz w:val="24"/>
                      </w:rPr>
                      <w:t>比例（%）</w:t>
                    </w:r>
                  </w:p>
                </w:tc>
              </w:sdtContent>
            </w:sdt>
          </w:tr>
          <w:tr w:rsidR="004D387D" w14:paraId="42C7E411" w14:textId="77777777" w:rsidTr="00AF23B1">
            <w:tc>
              <w:tcPr>
                <w:tcW w:w="1783" w:type="dxa"/>
              </w:tcPr>
              <w:p w14:paraId="48D13A48" w14:textId="77777777" w:rsidR="004D387D" w:rsidRDefault="00000000">
                <w:pPr>
                  <w:spacing w:line="600" w:lineRule="exact"/>
                  <w:jc w:val="center"/>
                  <w:rPr>
                    <w:rFonts w:ascii="宋体"/>
                    <w:color w:val="000000"/>
                    <w:sz w:val="24"/>
                  </w:rPr>
                </w:pPr>
                <w:sdt>
                  <w:sdtPr>
                    <w:rPr>
                      <w:rFonts w:ascii="宋体" w:hAnsi="宋体"/>
                      <w:color w:val="000000"/>
                      <w:sz w:val="24"/>
                    </w:rPr>
                    <w:tag w:val="_PLD_30aa643aaec4457b9ff8daf82682de9e"/>
                    <w:id w:val="-1897264789"/>
                  </w:sdtPr>
                  <w:sdtEndPr>
                    <w:rPr>
                      <w:rFonts w:hint="eastAsia"/>
                    </w:rPr>
                  </w:sdtEndPr>
                  <w:sdtContent>
                    <w:r w:rsidR="004D387D">
                      <w:rPr>
                        <w:rFonts w:ascii="宋体" w:hAnsi="宋体"/>
                        <w:color w:val="000000"/>
                        <w:sz w:val="24"/>
                      </w:rPr>
                      <w:t>A</w:t>
                    </w:r>
                    <w:r w:rsidR="004D387D">
                      <w:rPr>
                        <w:rFonts w:ascii="宋体" w:hAnsi="宋体" w:hint="eastAsia"/>
                        <w:color w:val="000000"/>
                        <w:sz w:val="24"/>
                      </w:rPr>
                      <w:t>股</w:t>
                    </w:r>
                  </w:sdtContent>
                </w:sdt>
              </w:p>
            </w:tc>
            <w:sdt>
              <w:sdtPr>
                <w:rPr>
                  <w:rFonts w:ascii="宋体"/>
                  <w:color w:val="000000"/>
                  <w:sz w:val="24"/>
                </w:rPr>
                <w:alias w:val="非累积投票议案表决情况_A股同意票数"/>
                <w:tag w:val="_GBC_d13cb7c3b10e4b89bd272020d5dfc3c5"/>
                <w:id w:val="1339577"/>
                <w:text/>
              </w:sdtPr>
              <w:sdtContent>
                <w:tc>
                  <w:tcPr>
                    <w:tcW w:w="1558" w:type="dxa"/>
                  </w:tcPr>
                  <w:p w14:paraId="1DB5C85B" w14:textId="51553C78" w:rsidR="004D387D" w:rsidRDefault="008A6EA1">
                    <w:pPr>
                      <w:spacing w:line="600" w:lineRule="exact"/>
                      <w:jc w:val="right"/>
                      <w:rPr>
                        <w:rFonts w:ascii="宋体"/>
                        <w:color w:val="000000"/>
                        <w:sz w:val="24"/>
                      </w:rPr>
                    </w:pPr>
                    <w:r>
                      <w:rPr>
                        <w:rFonts w:ascii="宋体"/>
                        <w:color w:val="000000"/>
                        <w:sz w:val="24"/>
                      </w:rPr>
                      <w:t>501,068,348</w:t>
                    </w:r>
                  </w:p>
                </w:tc>
              </w:sdtContent>
            </w:sdt>
            <w:sdt>
              <w:sdtPr>
                <w:rPr>
                  <w:rFonts w:ascii="宋体"/>
                  <w:color w:val="000000"/>
                  <w:sz w:val="24"/>
                </w:rPr>
                <w:alias w:val="非累积投票议案表决情况_A股同意比例"/>
                <w:tag w:val="_GBC_baa01c35de4c4da5999507b346370a05"/>
                <w:id w:val="1339582"/>
              </w:sdtPr>
              <w:sdtContent>
                <w:tc>
                  <w:tcPr>
                    <w:tcW w:w="979" w:type="dxa"/>
                  </w:tcPr>
                  <w:p w14:paraId="61D4099F" w14:textId="4B92752A" w:rsidR="004D387D" w:rsidRDefault="008A6EA1">
                    <w:pPr>
                      <w:spacing w:line="600" w:lineRule="exact"/>
                      <w:jc w:val="right"/>
                      <w:rPr>
                        <w:rFonts w:ascii="宋体"/>
                        <w:color w:val="000000"/>
                        <w:sz w:val="24"/>
                      </w:rPr>
                    </w:pPr>
                    <w:r>
                      <w:rPr>
                        <w:rFonts w:ascii="宋体" w:hint="eastAsia"/>
                        <w:color w:val="000000"/>
                        <w:sz w:val="24"/>
                      </w:rPr>
                      <w:t>99.5818</w:t>
                    </w:r>
                  </w:p>
                </w:tc>
              </w:sdtContent>
            </w:sdt>
            <w:sdt>
              <w:sdtPr>
                <w:rPr>
                  <w:rFonts w:ascii="宋体"/>
                  <w:color w:val="000000"/>
                  <w:sz w:val="24"/>
                </w:rPr>
                <w:alias w:val="非累积投票议案表决情况_A股反对票数"/>
                <w:tag w:val="_GBC_aeddc7b9df07427a8287a3319656953b"/>
                <w:id w:val="1339588"/>
              </w:sdtPr>
              <w:sdtContent>
                <w:tc>
                  <w:tcPr>
                    <w:tcW w:w="1120" w:type="dxa"/>
                  </w:tcPr>
                  <w:p w14:paraId="1E820C4E" w14:textId="22ED433D" w:rsidR="004D387D" w:rsidRDefault="008A6EA1">
                    <w:pPr>
                      <w:spacing w:line="600" w:lineRule="exact"/>
                      <w:jc w:val="right"/>
                      <w:rPr>
                        <w:rFonts w:ascii="宋体"/>
                        <w:color w:val="000000"/>
                        <w:sz w:val="24"/>
                      </w:rPr>
                    </w:pPr>
                    <w:r>
                      <w:rPr>
                        <w:rFonts w:ascii="宋体"/>
                        <w:color w:val="000000"/>
                        <w:sz w:val="24"/>
                      </w:rPr>
                      <w:t>1,915,002</w:t>
                    </w:r>
                  </w:p>
                </w:tc>
              </w:sdtContent>
            </w:sdt>
            <w:sdt>
              <w:sdtPr>
                <w:rPr>
                  <w:rFonts w:ascii="宋体"/>
                  <w:color w:val="000000"/>
                  <w:sz w:val="24"/>
                </w:rPr>
                <w:alias w:val="非累积投票议案表决情况_A股反对比例"/>
                <w:tag w:val="_GBC_2fbfff06037f464baa9501f7aaaeeca4"/>
                <w:id w:val="1339595"/>
              </w:sdtPr>
              <w:sdtContent>
                <w:tc>
                  <w:tcPr>
                    <w:tcW w:w="978" w:type="dxa"/>
                  </w:tcPr>
                  <w:p w14:paraId="7E1EC341" w14:textId="77DA5325" w:rsidR="004D387D" w:rsidRDefault="008A6EA1">
                    <w:pPr>
                      <w:spacing w:line="600" w:lineRule="exact"/>
                      <w:jc w:val="right"/>
                      <w:rPr>
                        <w:rFonts w:ascii="宋体"/>
                        <w:color w:val="000000"/>
                        <w:sz w:val="24"/>
                      </w:rPr>
                    </w:pPr>
                    <w:r>
                      <w:rPr>
                        <w:rFonts w:ascii="宋体" w:hint="eastAsia"/>
                        <w:color w:val="000000"/>
                        <w:sz w:val="24"/>
                      </w:rPr>
                      <w:t>0.3805</w:t>
                    </w:r>
                  </w:p>
                </w:tc>
              </w:sdtContent>
            </w:sdt>
            <w:sdt>
              <w:sdtPr>
                <w:rPr>
                  <w:rFonts w:ascii="宋体"/>
                  <w:color w:val="000000"/>
                  <w:sz w:val="24"/>
                </w:rPr>
                <w:alias w:val="非累积投票议案表决情况_A股弃权票数"/>
                <w:tag w:val="_GBC_311dad2ae32a4a41b5f70fe48cb445b5"/>
                <w:id w:val="1339603"/>
              </w:sdtPr>
              <w:sdtContent>
                <w:tc>
                  <w:tcPr>
                    <w:tcW w:w="1121" w:type="dxa"/>
                  </w:tcPr>
                  <w:p w14:paraId="7D359A48" w14:textId="425B8D43" w:rsidR="004D387D" w:rsidRDefault="008A6EA1">
                    <w:pPr>
                      <w:spacing w:line="600" w:lineRule="exact"/>
                      <w:jc w:val="right"/>
                      <w:rPr>
                        <w:rFonts w:ascii="宋体"/>
                        <w:color w:val="000000"/>
                        <w:sz w:val="24"/>
                      </w:rPr>
                    </w:pPr>
                    <w:r>
                      <w:rPr>
                        <w:rFonts w:ascii="宋体"/>
                        <w:color w:val="000000"/>
                        <w:sz w:val="24"/>
                      </w:rPr>
                      <w:t>188,900</w:t>
                    </w:r>
                  </w:p>
                </w:tc>
              </w:sdtContent>
            </w:sdt>
            <w:sdt>
              <w:sdtPr>
                <w:rPr>
                  <w:rFonts w:ascii="宋体"/>
                  <w:color w:val="000000"/>
                  <w:sz w:val="24"/>
                </w:rPr>
                <w:alias w:val="非累积投票议案表决情况_A股弃权比例"/>
                <w:tag w:val="_GBC_3723b88f133b472497fbb1e22ce723a0"/>
                <w:id w:val="1339612"/>
              </w:sdtPr>
              <w:sdtContent>
                <w:tc>
                  <w:tcPr>
                    <w:tcW w:w="978" w:type="dxa"/>
                  </w:tcPr>
                  <w:p w14:paraId="0C6CBE29" w14:textId="0F63B5AE" w:rsidR="004D387D" w:rsidRDefault="008A6EA1">
                    <w:pPr>
                      <w:spacing w:line="600" w:lineRule="exact"/>
                      <w:jc w:val="right"/>
                      <w:rPr>
                        <w:rFonts w:ascii="宋体"/>
                        <w:color w:val="000000"/>
                        <w:sz w:val="24"/>
                      </w:rPr>
                    </w:pPr>
                    <w:r>
                      <w:rPr>
                        <w:rFonts w:ascii="宋体" w:hint="eastAsia"/>
                        <w:color w:val="000000"/>
                        <w:sz w:val="24"/>
                      </w:rPr>
                      <w:t>0.0377</w:t>
                    </w:r>
                  </w:p>
                </w:tc>
              </w:sdtContent>
            </w:sdt>
          </w:tr>
        </w:tbl>
        <w:p w14:paraId="738B20CC" w14:textId="6DFD5486" w:rsidR="004D387D" w:rsidRDefault="00000000"/>
      </w:sdtContent>
    </w:sdt>
    <w:sdt>
      <w:sdtPr>
        <w:rPr>
          <w:b w:val="0"/>
          <w:bCs w:val="0"/>
          <w:sz w:val="21"/>
          <w:szCs w:val="22"/>
        </w:rPr>
        <w:tag w:val="_SEC_fd138d262d644e50920ea2bdb258ac70"/>
        <w:id w:val="2001617456"/>
      </w:sdtPr>
      <w:sdtContent>
        <w:p w14:paraId="79941A4A" w14:textId="44E1DCC1" w:rsidR="004D387D" w:rsidRDefault="004D387D">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2055761747"/>
              <w:placeholder>
                <w:docPart w:val="417118BBD79D4D59AB2644C07950B470"/>
              </w:placeholder>
              <w:text/>
            </w:sdtPr>
            <w:sdtContent>
              <w:r w:rsidR="00F60A5B" w:rsidRPr="00F60A5B">
                <w:rPr>
                  <w:rFonts w:hint="eastAsia"/>
                  <w:b w:val="0"/>
                  <w:sz w:val="24"/>
                  <w:szCs w:val="24"/>
                </w:rPr>
                <w:t>关于修订《董事会议事规则》的议案</w:t>
              </w:r>
            </w:sdtContent>
          </w:sdt>
        </w:p>
        <w:p w14:paraId="41C18018" w14:textId="5A02B303" w:rsidR="004D387D" w:rsidRDefault="004D387D">
          <w:pPr>
            <w:ind w:firstLineChars="150" w:firstLine="360"/>
            <w:rPr>
              <w:sz w:val="24"/>
              <w:szCs w:val="24"/>
            </w:rPr>
          </w:pPr>
          <w:r>
            <w:rPr>
              <w:rFonts w:hint="eastAsia"/>
              <w:sz w:val="24"/>
              <w:szCs w:val="24"/>
            </w:rPr>
            <w:lastRenderedPageBreak/>
            <w:t>审议结果：</w:t>
          </w:r>
          <w:sdt>
            <w:sdtPr>
              <w:rPr>
                <w:rFonts w:hint="eastAsia"/>
                <w:sz w:val="24"/>
                <w:szCs w:val="24"/>
              </w:rPr>
              <w:alias w:val="非累积投票议案表决情况_该议案表决是否通过"/>
              <w:tag w:val="_GBC_65bbc96960ca45c3b88812b22f83d873"/>
              <w:id w:val="-1953395269"/>
              <w:placeholder>
                <w:docPart w:val="417118BBD79D4D59AB2644C07950B470"/>
              </w:placeholder>
              <w:comboBox>
                <w:listItem w:displayText="通过" w:value="通过"/>
                <w:listItem w:displayText="不通过" w:value="不通过"/>
              </w:comboBox>
            </w:sdtPr>
            <w:sdtContent>
              <w:r w:rsidR="00F60A5B">
                <w:rPr>
                  <w:rFonts w:hint="eastAsia"/>
                  <w:sz w:val="24"/>
                  <w:szCs w:val="24"/>
                </w:rPr>
                <w:t>通过</w:t>
              </w:r>
            </w:sdtContent>
          </w:sdt>
        </w:p>
        <w:p w14:paraId="375BF242" w14:textId="77777777" w:rsidR="004D387D" w:rsidRDefault="004D387D">
          <w:pPr>
            <w:ind w:firstLineChars="150" w:firstLine="360"/>
            <w:rPr>
              <w:sz w:val="24"/>
              <w:szCs w:val="24"/>
            </w:rPr>
          </w:pPr>
        </w:p>
        <w:p w14:paraId="5D69AA23" w14:textId="77777777" w:rsidR="004D387D" w:rsidRDefault="004D387D">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4"/>
            <w:gridCol w:w="1554"/>
            <w:gridCol w:w="1056"/>
            <w:gridCol w:w="1296"/>
            <w:gridCol w:w="971"/>
            <w:gridCol w:w="1110"/>
            <w:gridCol w:w="971"/>
          </w:tblGrid>
          <w:tr w:rsidR="004D387D" w14:paraId="54D9E797" w14:textId="77777777" w:rsidTr="00A04433">
            <w:trPr>
              <w:trHeight w:val="300"/>
            </w:trPr>
            <w:sdt>
              <w:sdtPr>
                <w:rPr>
                  <w:rFonts w:ascii="宋体" w:hAnsi="宋体" w:hint="eastAsia"/>
                  <w:color w:val="000000"/>
                  <w:sz w:val="24"/>
                </w:rPr>
                <w:tag w:val="_PLD_26d51279eaba4b5b80959bbb9958e7fe"/>
                <w:id w:val="-1748646431"/>
              </w:sdtPr>
              <w:sdtContent>
                <w:tc>
                  <w:tcPr>
                    <w:tcW w:w="1783" w:type="dxa"/>
                    <w:vMerge w:val="restart"/>
                    <w:vAlign w:val="center"/>
                  </w:tcPr>
                  <w:p w14:paraId="39B0EA97" w14:textId="77777777" w:rsidR="004D387D" w:rsidRDefault="004D387D">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329583807"/>
              </w:sdtPr>
              <w:sdtContent>
                <w:tc>
                  <w:tcPr>
                    <w:tcW w:w="2537" w:type="dxa"/>
                    <w:gridSpan w:val="2"/>
                    <w:vAlign w:val="center"/>
                  </w:tcPr>
                  <w:p w14:paraId="53246F95" w14:textId="77777777" w:rsidR="004D387D" w:rsidRDefault="004D387D">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227304686"/>
              </w:sdtPr>
              <w:sdtContent>
                <w:tc>
                  <w:tcPr>
                    <w:tcW w:w="2098" w:type="dxa"/>
                    <w:gridSpan w:val="2"/>
                    <w:vAlign w:val="center"/>
                  </w:tcPr>
                  <w:p w14:paraId="37D980F8" w14:textId="77777777" w:rsidR="004D387D" w:rsidRDefault="004D387D">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754386367"/>
              </w:sdtPr>
              <w:sdtContent>
                <w:tc>
                  <w:tcPr>
                    <w:tcW w:w="2099" w:type="dxa"/>
                    <w:gridSpan w:val="2"/>
                    <w:vAlign w:val="center"/>
                  </w:tcPr>
                  <w:p w14:paraId="2E357BC4" w14:textId="77777777" w:rsidR="004D387D" w:rsidRDefault="004D387D">
                    <w:pPr>
                      <w:spacing w:line="600" w:lineRule="exact"/>
                      <w:jc w:val="center"/>
                      <w:rPr>
                        <w:rFonts w:ascii="宋体"/>
                        <w:color w:val="000000"/>
                        <w:sz w:val="24"/>
                      </w:rPr>
                    </w:pPr>
                    <w:r>
                      <w:rPr>
                        <w:rFonts w:ascii="宋体" w:hAnsi="宋体" w:hint="eastAsia"/>
                        <w:color w:val="000000"/>
                        <w:sz w:val="24"/>
                      </w:rPr>
                      <w:t>弃权</w:t>
                    </w:r>
                  </w:p>
                </w:tc>
              </w:sdtContent>
            </w:sdt>
          </w:tr>
          <w:tr w:rsidR="004D387D" w14:paraId="071752A7" w14:textId="77777777" w:rsidTr="00A04433">
            <w:trPr>
              <w:trHeight w:val="300"/>
            </w:trPr>
            <w:tc>
              <w:tcPr>
                <w:tcW w:w="1783" w:type="dxa"/>
                <w:vMerge/>
                <w:vAlign w:val="center"/>
              </w:tcPr>
              <w:p w14:paraId="46968072" w14:textId="77777777" w:rsidR="004D387D" w:rsidRDefault="004D387D">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850923184"/>
              </w:sdtPr>
              <w:sdtContent>
                <w:tc>
                  <w:tcPr>
                    <w:tcW w:w="1558" w:type="dxa"/>
                    <w:vAlign w:val="center"/>
                  </w:tcPr>
                  <w:p w14:paraId="16CA612B" w14:textId="77777777" w:rsidR="004D387D" w:rsidRDefault="004D387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931040445"/>
              </w:sdtPr>
              <w:sdtContent>
                <w:tc>
                  <w:tcPr>
                    <w:tcW w:w="979" w:type="dxa"/>
                    <w:vAlign w:val="center"/>
                  </w:tcPr>
                  <w:p w14:paraId="6CFE7A99" w14:textId="77777777" w:rsidR="004D387D" w:rsidRDefault="004D387D">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771670092"/>
              </w:sdtPr>
              <w:sdtContent>
                <w:tc>
                  <w:tcPr>
                    <w:tcW w:w="1120" w:type="dxa"/>
                    <w:vAlign w:val="center"/>
                  </w:tcPr>
                  <w:p w14:paraId="79B22076" w14:textId="77777777" w:rsidR="004D387D" w:rsidRDefault="004D387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891026111"/>
              </w:sdtPr>
              <w:sdtContent>
                <w:tc>
                  <w:tcPr>
                    <w:tcW w:w="978" w:type="dxa"/>
                    <w:vAlign w:val="center"/>
                  </w:tcPr>
                  <w:p w14:paraId="419449D3" w14:textId="77777777" w:rsidR="004D387D" w:rsidRDefault="004D387D">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2098131099"/>
              </w:sdtPr>
              <w:sdtContent>
                <w:tc>
                  <w:tcPr>
                    <w:tcW w:w="1121" w:type="dxa"/>
                    <w:vAlign w:val="center"/>
                  </w:tcPr>
                  <w:p w14:paraId="70E10056" w14:textId="77777777" w:rsidR="004D387D" w:rsidRDefault="004D387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444771060"/>
              </w:sdtPr>
              <w:sdtContent>
                <w:tc>
                  <w:tcPr>
                    <w:tcW w:w="978" w:type="dxa"/>
                    <w:vAlign w:val="center"/>
                  </w:tcPr>
                  <w:p w14:paraId="02D6D789" w14:textId="77777777" w:rsidR="004D387D" w:rsidRDefault="004D387D">
                    <w:pPr>
                      <w:spacing w:line="600" w:lineRule="exact"/>
                      <w:jc w:val="center"/>
                      <w:rPr>
                        <w:rFonts w:ascii="宋体"/>
                        <w:color w:val="000000"/>
                        <w:sz w:val="24"/>
                      </w:rPr>
                    </w:pPr>
                    <w:r>
                      <w:rPr>
                        <w:rFonts w:ascii="宋体" w:hAnsi="宋体" w:hint="eastAsia"/>
                        <w:color w:val="000000"/>
                        <w:sz w:val="24"/>
                      </w:rPr>
                      <w:t>比例（%）</w:t>
                    </w:r>
                  </w:p>
                </w:tc>
              </w:sdtContent>
            </w:sdt>
          </w:tr>
          <w:tr w:rsidR="004D387D" w14:paraId="13872373" w14:textId="77777777" w:rsidTr="00AF23B1">
            <w:tc>
              <w:tcPr>
                <w:tcW w:w="1783" w:type="dxa"/>
              </w:tcPr>
              <w:p w14:paraId="24CA86C5" w14:textId="77777777" w:rsidR="004D387D" w:rsidRDefault="00000000">
                <w:pPr>
                  <w:spacing w:line="600" w:lineRule="exact"/>
                  <w:jc w:val="center"/>
                  <w:rPr>
                    <w:rFonts w:ascii="宋体"/>
                    <w:color w:val="000000"/>
                    <w:sz w:val="24"/>
                  </w:rPr>
                </w:pPr>
                <w:sdt>
                  <w:sdtPr>
                    <w:rPr>
                      <w:rFonts w:ascii="宋体" w:hAnsi="宋体"/>
                      <w:color w:val="000000"/>
                      <w:sz w:val="24"/>
                    </w:rPr>
                    <w:tag w:val="_PLD_30aa643aaec4457b9ff8daf82682de9e"/>
                    <w:id w:val="-188228563"/>
                  </w:sdtPr>
                  <w:sdtEndPr>
                    <w:rPr>
                      <w:rFonts w:hint="eastAsia"/>
                    </w:rPr>
                  </w:sdtEndPr>
                  <w:sdtContent>
                    <w:r w:rsidR="004D387D">
                      <w:rPr>
                        <w:rFonts w:ascii="宋体" w:hAnsi="宋体"/>
                        <w:color w:val="000000"/>
                        <w:sz w:val="24"/>
                      </w:rPr>
                      <w:t>A</w:t>
                    </w:r>
                    <w:r w:rsidR="004D387D">
                      <w:rPr>
                        <w:rFonts w:ascii="宋体" w:hAnsi="宋体" w:hint="eastAsia"/>
                        <w:color w:val="000000"/>
                        <w:sz w:val="24"/>
                      </w:rPr>
                      <w:t>股</w:t>
                    </w:r>
                  </w:sdtContent>
                </w:sdt>
              </w:p>
            </w:tc>
            <w:sdt>
              <w:sdtPr>
                <w:rPr>
                  <w:rFonts w:ascii="宋体"/>
                  <w:color w:val="000000"/>
                  <w:sz w:val="24"/>
                </w:rPr>
                <w:alias w:val="非累积投票议案表决情况_A股同意票数"/>
                <w:tag w:val="_GBC_d13cb7c3b10e4b89bd272020d5dfc3c5"/>
                <w:id w:val="589593711"/>
                <w:text/>
              </w:sdtPr>
              <w:sdtContent>
                <w:tc>
                  <w:tcPr>
                    <w:tcW w:w="1558" w:type="dxa"/>
                  </w:tcPr>
                  <w:p w14:paraId="08A10396" w14:textId="3D8225C8" w:rsidR="004D387D" w:rsidRDefault="008A6EA1">
                    <w:pPr>
                      <w:spacing w:line="600" w:lineRule="exact"/>
                      <w:jc w:val="right"/>
                      <w:rPr>
                        <w:rFonts w:ascii="宋体"/>
                        <w:color w:val="000000"/>
                        <w:sz w:val="24"/>
                      </w:rPr>
                    </w:pPr>
                    <w:r>
                      <w:rPr>
                        <w:rFonts w:ascii="宋体"/>
                        <w:color w:val="000000"/>
                        <w:sz w:val="24"/>
                      </w:rPr>
                      <w:t>500,730,348</w:t>
                    </w:r>
                  </w:p>
                </w:tc>
              </w:sdtContent>
            </w:sdt>
            <w:sdt>
              <w:sdtPr>
                <w:rPr>
                  <w:rFonts w:ascii="宋体"/>
                  <w:color w:val="000000"/>
                  <w:sz w:val="24"/>
                </w:rPr>
                <w:alias w:val="非累积投票议案表决情况_A股同意比例"/>
                <w:tag w:val="_GBC_baa01c35de4c4da5999507b346370a05"/>
                <w:id w:val="442970777"/>
              </w:sdtPr>
              <w:sdtContent>
                <w:tc>
                  <w:tcPr>
                    <w:tcW w:w="979" w:type="dxa"/>
                  </w:tcPr>
                  <w:p w14:paraId="2413356C" w14:textId="287FCE0C" w:rsidR="004D387D" w:rsidRDefault="008A6EA1">
                    <w:pPr>
                      <w:spacing w:line="600" w:lineRule="exact"/>
                      <w:jc w:val="right"/>
                      <w:rPr>
                        <w:rFonts w:ascii="宋体"/>
                        <w:color w:val="000000"/>
                        <w:sz w:val="24"/>
                      </w:rPr>
                    </w:pPr>
                    <w:r>
                      <w:rPr>
                        <w:rFonts w:ascii="宋体" w:hint="eastAsia"/>
                        <w:color w:val="000000"/>
                        <w:sz w:val="24"/>
                      </w:rPr>
                      <w:t>99.5146</w:t>
                    </w:r>
                  </w:p>
                </w:tc>
              </w:sdtContent>
            </w:sdt>
            <w:sdt>
              <w:sdtPr>
                <w:rPr>
                  <w:rFonts w:ascii="宋体"/>
                  <w:color w:val="000000"/>
                  <w:sz w:val="24"/>
                </w:rPr>
                <w:alias w:val="非累积投票议案表决情况_A股反对票数"/>
                <w:tag w:val="_GBC_aeddc7b9df07427a8287a3319656953b"/>
                <w:id w:val="1595593226"/>
              </w:sdtPr>
              <w:sdtContent>
                <w:tc>
                  <w:tcPr>
                    <w:tcW w:w="1120" w:type="dxa"/>
                  </w:tcPr>
                  <w:p w14:paraId="0FF53A9B" w14:textId="59E99889" w:rsidR="004D387D" w:rsidRDefault="008A6EA1">
                    <w:pPr>
                      <w:spacing w:line="600" w:lineRule="exact"/>
                      <w:jc w:val="right"/>
                      <w:rPr>
                        <w:rFonts w:ascii="宋体"/>
                        <w:color w:val="000000"/>
                        <w:sz w:val="24"/>
                      </w:rPr>
                    </w:pPr>
                    <w:r>
                      <w:rPr>
                        <w:rFonts w:ascii="宋体"/>
                        <w:color w:val="000000"/>
                        <w:sz w:val="24"/>
                      </w:rPr>
                      <w:t>2,253,202</w:t>
                    </w:r>
                  </w:p>
                </w:tc>
              </w:sdtContent>
            </w:sdt>
            <w:sdt>
              <w:sdtPr>
                <w:rPr>
                  <w:rFonts w:ascii="宋体"/>
                  <w:color w:val="000000"/>
                  <w:sz w:val="24"/>
                </w:rPr>
                <w:alias w:val="非累积投票议案表决情况_A股反对比例"/>
                <w:tag w:val="_GBC_2fbfff06037f464baa9501f7aaaeeca4"/>
                <w:id w:val="926075030"/>
              </w:sdtPr>
              <w:sdtContent>
                <w:tc>
                  <w:tcPr>
                    <w:tcW w:w="978" w:type="dxa"/>
                  </w:tcPr>
                  <w:p w14:paraId="4DD5F748" w14:textId="5F378488" w:rsidR="004D387D" w:rsidRDefault="008A6EA1">
                    <w:pPr>
                      <w:spacing w:line="600" w:lineRule="exact"/>
                      <w:jc w:val="right"/>
                      <w:rPr>
                        <w:rFonts w:ascii="宋体"/>
                        <w:color w:val="000000"/>
                        <w:sz w:val="24"/>
                      </w:rPr>
                    </w:pPr>
                    <w:r>
                      <w:rPr>
                        <w:rFonts w:ascii="宋体" w:hint="eastAsia"/>
                        <w:color w:val="000000"/>
                        <w:sz w:val="24"/>
                      </w:rPr>
                      <w:t>0.4477</w:t>
                    </w:r>
                  </w:p>
                </w:tc>
              </w:sdtContent>
            </w:sdt>
            <w:sdt>
              <w:sdtPr>
                <w:rPr>
                  <w:rFonts w:ascii="宋体"/>
                  <w:color w:val="000000"/>
                  <w:sz w:val="24"/>
                </w:rPr>
                <w:alias w:val="非累积投票议案表决情况_A股弃权票数"/>
                <w:tag w:val="_GBC_311dad2ae32a4a41b5f70fe48cb445b5"/>
                <w:id w:val="-1743557598"/>
              </w:sdtPr>
              <w:sdtContent>
                <w:tc>
                  <w:tcPr>
                    <w:tcW w:w="1121" w:type="dxa"/>
                  </w:tcPr>
                  <w:p w14:paraId="247C525F" w14:textId="7441894B" w:rsidR="004D387D" w:rsidRDefault="008A6EA1">
                    <w:pPr>
                      <w:spacing w:line="600" w:lineRule="exact"/>
                      <w:jc w:val="right"/>
                      <w:rPr>
                        <w:rFonts w:ascii="宋体"/>
                        <w:color w:val="000000"/>
                        <w:sz w:val="24"/>
                      </w:rPr>
                    </w:pPr>
                    <w:r>
                      <w:rPr>
                        <w:rFonts w:ascii="宋体"/>
                        <w:color w:val="000000"/>
                        <w:sz w:val="24"/>
                      </w:rPr>
                      <w:t>188,700</w:t>
                    </w:r>
                  </w:p>
                </w:tc>
              </w:sdtContent>
            </w:sdt>
            <w:sdt>
              <w:sdtPr>
                <w:rPr>
                  <w:rFonts w:ascii="宋体"/>
                  <w:color w:val="000000"/>
                  <w:sz w:val="24"/>
                </w:rPr>
                <w:alias w:val="非累积投票议案表决情况_A股弃权比例"/>
                <w:tag w:val="_GBC_3723b88f133b472497fbb1e22ce723a0"/>
                <w:id w:val="-1228606859"/>
              </w:sdtPr>
              <w:sdtContent>
                <w:tc>
                  <w:tcPr>
                    <w:tcW w:w="978" w:type="dxa"/>
                  </w:tcPr>
                  <w:p w14:paraId="5070D423" w14:textId="7A51FA10" w:rsidR="004D387D" w:rsidRDefault="008A6EA1">
                    <w:pPr>
                      <w:spacing w:line="600" w:lineRule="exact"/>
                      <w:jc w:val="right"/>
                      <w:rPr>
                        <w:rFonts w:ascii="宋体"/>
                        <w:color w:val="000000"/>
                        <w:sz w:val="24"/>
                      </w:rPr>
                    </w:pPr>
                    <w:r>
                      <w:rPr>
                        <w:rFonts w:ascii="宋体" w:hint="eastAsia"/>
                        <w:color w:val="000000"/>
                        <w:sz w:val="24"/>
                      </w:rPr>
                      <w:t>0.0377</w:t>
                    </w:r>
                  </w:p>
                </w:tc>
              </w:sdtContent>
            </w:sdt>
          </w:tr>
        </w:tbl>
        <w:p w14:paraId="1528024F" w14:textId="789B2DBB" w:rsidR="004D387D" w:rsidRDefault="00000000"/>
      </w:sdtContent>
    </w:sdt>
    <w:sdt>
      <w:sdtPr>
        <w:rPr>
          <w:b w:val="0"/>
          <w:bCs w:val="0"/>
          <w:sz w:val="21"/>
          <w:szCs w:val="22"/>
        </w:rPr>
        <w:tag w:val="_SEC_fd138d262d644e50920ea2bdb258ac70"/>
        <w:id w:val="-1529252966"/>
      </w:sdtPr>
      <w:sdtContent>
        <w:p w14:paraId="199C8158" w14:textId="79D9A7E4" w:rsidR="004D387D" w:rsidRDefault="004D387D">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580956474"/>
              <w:placeholder>
                <w:docPart w:val="38AE774216814B8B855C9399CE3B6E80"/>
              </w:placeholder>
              <w:text/>
            </w:sdtPr>
            <w:sdtContent>
              <w:r w:rsidR="00F60A5B" w:rsidRPr="00F60A5B">
                <w:rPr>
                  <w:rFonts w:hint="eastAsia"/>
                  <w:b w:val="0"/>
                  <w:sz w:val="24"/>
                  <w:szCs w:val="24"/>
                </w:rPr>
                <w:t>关于修订《关联交易决策制度》的议案</w:t>
              </w:r>
            </w:sdtContent>
          </w:sdt>
        </w:p>
        <w:p w14:paraId="241AC9BD" w14:textId="3A1100AD" w:rsidR="004D387D" w:rsidRDefault="004D387D">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674681241"/>
              <w:placeholder>
                <w:docPart w:val="38AE774216814B8B855C9399CE3B6E80"/>
              </w:placeholder>
              <w:comboBox>
                <w:listItem w:displayText="通过" w:value="通过"/>
                <w:listItem w:displayText="不通过" w:value="不通过"/>
              </w:comboBox>
            </w:sdtPr>
            <w:sdtContent>
              <w:r w:rsidR="00F60A5B">
                <w:rPr>
                  <w:rFonts w:hint="eastAsia"/>
                  <w:sz w:val="24"/>
                  <w:szCs w:val="24"/>
                </w:rPr>
                <w:t>通过</w:t>
              </w:r>
            </w:sdtContent>
          </w:sdt>
        </w:p>
        <w:p w14:paraId="32BA170D" w14:textId="77777777" w:rsidR="004D387D" w:rsidRDefault="004D387D">
          <w:pPr>
            <w:ind w:firstLineChars="150" w:firstLine="360"/>
            <w:rPr>
              <w:sz w:val="24"/>
              <w:szCs w:val="24"/>
            </w:rPr>
          </w:pPr>
        </w:p>
        <w:p w14:paraId="28131AD3" w14:textId="77777777" w:rsidR="004D387D" w:rsidRDefault="004D387D">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4"/>
            <w:gridCol w:w="1554"/>
            <w:gridCol w:w="1056"/>
            <w:gridCol w:w="1296"/>
            <w:gridCol w:w="971"/>
            <w:gridCol w:w="1110"/>
            <w:gridCol w:w="971"/>
          </w:tblGrid>
          <w:tr w:rsidR="004D387D" w14:paraId="5663511D" w14:textId="77777777" w:rsidTr="00A04433">
            <w:trPr>
              <w:trHeight w:val="300"/>
            </w:trPr>
            <w:sdt>
              <w:sdtPr>
                <w:rPr>
                  <w:rFonts w:ascii="宋体" w:hAnsi="宋体" w:hint="eastAsia"/>
                  <w:color w:val="000000"/>
                  <w:sz w:val="24"/>
                </w:rPr>
                <w:tag w:val="_PLD_26d51279eaba4b5b80959bbb9958e7fe"/>
                <w:id w:val="-1582289621"/>
              </w:sdtPr>
              <w:sdtContent>
                <w:tc>
                  <w:tcPr>
                    <w:tcW w:w="1783" w:type="dxa"/>
                    <w:vMerge w:val="restart"/>
                    <w:vAlign w:val="center"/>
                  </w:tcPr>
                  <w:p w14:paraId="7FF8E6F7" w14:textId="77777777" w:rsidR="004D387D" w:rsidRDefault="004D387D">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590360941"/>
              </w:sdtPr>
              <w:sdtContent>
                <w:tc>
                  <w:tcPr>
                    <w:tcW w:w="2537" w:type="dxa"/>
                    <w:gridSpan w:val="2"/>
                    <w:vAlign w:val="center"/>
                  </w:tcPr>
                  <w:p w14:paraId="0AC19B87" w14:textId="77777777" w:rsidR="004D387D" w:rsidRDefault="004D387D">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2054374327"/>
              </w:sdtPr>
              <w:sdtContent>
                <w:tc>
                  <w:tcPr>
                    <w:tcW w:w="2098" w:type="dxa"/>
                    <w:gridSpan w:val="2"/>
                    <w:vAlign w:val="center"/>
                  </w:tcPr>
                  <w:p w14:paraId="40783F04" w14:textId="77777777" w:rsidR="004D387D" w:rsidRDefault="004D387D">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600093478"/>
              </w:sdtPr>
              <w:sdtContent>
                <w:tc>
                  <w:tcPr>
                    <w:tcW w:w="2099" w:type="dxa"/>
                    <w:gridSpan w:val="2"/>
                    <w:vAlign w:val="center"/>
                  </w:tcPr>
                  <w:p w14:paraId="60166666" w14:textId="77777777" w:rsidR="004D387D" w:rsidRDefault="004D387D">
                    <w:pPr>
                      <w:spacing w:line="600" w:lineRule="exact"/>
                      <w:jc w:val="center"/>
                      <w:rPr>
                        <w:rFonts w:ascii="宋体"/>
                        <w:color w:val="000000"/>
                        <w:sz w:val="24"/>
                      </w:rPr>
                    </w:pPr>
                    <w:r>
                      <w:rPr>
                        <w:rFonts w:ascii="宋体" w:hAnsi="宋体" w:hint="eastAsia"/>
                        <w:color w:val="000000"/>
                        <w:sz w:val="24"/>
                      </w:rPr>
                      <w:t>弃权</w:t>
                    </w:r>
                  </w:p>
                </w:tc>
              </w:sdtContent>
            </w:sdt>
          </w:tr>
          <w:tr w:rsidR="004D387D" w14:paraId="1A54B983" w14:textId="77777777" w:rsidTr="00A04433">
            <w:trPr>
              <w:trHeight w:val="300"/>
            </w:trPr>
            <w:tc>
              <w:tcPr>
                <w:tcW w:w="1783" w:type="dxa"/>
                <w:vMerge/>
                <w:vAlign w:val="center"/>
              </w:tcPr>
              <w:p w14:paraId="3B2B9B41" w14:textId="77777777" w:rsidR="004D387D" w:rsidRDefault="004D387D">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198818164"/>
              </w:sdtPr>
              <w:sdtContent>
                <w:tc>
                  <w:tcPr>
                    <w:tcW w:w="1558" w:type="dxa"/>
                    <w:vAlign w:val="center"/>
                  </w:tcPr>
                  <w:p w14:paraId="12EFDEAA" w14:textId="77777777" w:rsidR="004D387D" w:rsidRDefault="004D387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355999946"/>
              </w:sdtPr>
              <w:sdtContent>
                <w:tc>
                  <w:tcPr>
                    <w:tcW w:w="979" w:type="dxa"/>
                    <w:vAlign w:val="center"/>
                  </w:tcPr>
                  <w:p w14:paraId="173DCF44" w14:textId="77777777" w:rsidR="004D387D" w:rsidRDefault="004D387D">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016920505"/>
              </w:sdtPr>
              <w:sdtContent>
                <w:tc>
                  <w:tcPr>
                    <w:tcW w:w="1120" w:type="dxa"/>
                    <w:vAlign w:val="center"/>
                  </w:tcPr>
                  <w:p w14:paraId="39451D53" w14:textId="77777777" w:rsidR="004D387D" w:rsidRDefault="004D387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586357860"/>
              </w:sdtPr>
              <w:sdtContent>
                <w:tc>
                  <w:tcPr>
                    <w:tcW w:w="978" w:type="dxa"/>
                    <w:vAlign w:val="center"/>
                  </w:tcPr>
                  <w:p w14:paraId="2B82C6C8" w14:textId="77777777" w:rsidR="004D387D" w:rsidRDefault="004D387D">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2035998599"/>
              </w:sdtPr>
              <w:sdtContent>
                <w:tc>
                  <w:tcPr>
                    <w:tcW w:w="1121" w:type="dxa"/>
                    <w:vAlign w:val="center"/>
                  </w:tcPr>
                  <w:p w14:paraId="5310A106" w14:textId="77777777" w:rsidR="004D387D" w:rsidRDefault="004D387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600722053"/>
              </w:sdtPr>
              <w:sdtContent>
                <w:tc>
                  <w:tcPr>
                    <w:tcW w:w="978" w:type="dxa"/>
                    <w:vAlign w:val="center"/>
                  </w:tcPr>
                  <w:p w14:paraId="3FFE5020" w14:textId="77777777" w:rsidR="004D387D" w:rsidRDefault="004D387D">
                    <w:pPr>
                      <w:spacing w:line="600" w:lineRule="exact"/>
                      <w:jc w:val="center"/>
                      <w:rPr>
                        <w:rFonts w:ascii="宋体"/>
                        <w:color w:val="000000"/>
                        <w:sz w:val="24"/>
                      </w:rPr>
                    </w:pPr>
                    <w:r>
                      <w:rPr>
                        <w:rFonts w:ascii="宋体" w:hAnsi="宋体" w:hint="eastAsia"/>
                        <w:color w:val="000000"/>
                        <w:sz w:val="24"/>
                      </w:rPr>
                      <w:t>比例（%）</w:t>
                    </w:r>
                  </w:p>
                </w:tc>
              </w:sdtContent>
            </w:sdt>
          </w:tr>
          <w:tr w:rsidR="004D387D" w14:paraId="1964C559" w14:textId="77777777" w:rsidTr="00AF23B1">
            <w:tc>
              <w:tcPr>
                <w:tcW w:w="1783" w:type="dxa"/>
              </w:tcPr>
              <w:p w14:paraId="3F5DA0EB" w14:textId="77777777" w:rsidR="004D387D" w:rsidRDefault="00000000">
                <w:pPr>
                  <w:spacing w:line="600" w:lineRule="exact"/>
                  <w:jc w:val="center"/>
                  <w:rPr>
                    <w:rFonts w:ascii="宋体"/>
                    <w:color w:val="000000"/>
                    <w:sz w:val="24"/>
                  </w:rPr>
                </w:pPr>
                <w:sdt>
                  <w:sdtPr>
                    <w:rPr>
                      <w:rFonts w:ascii="宋体" w:hAnsi="宋体"/>
                      <w:color w:val="000000"/>
                      <w:sz w:val="24"/>
                    </w:rPr>
                    <w:tag w:val="_PLD_30aa643aaec4457b9ff8daf82682de9e"/>
                    <w:id w:val="1265576371"/>
                  </w:sdtPr>
                  <w:sdtEndPr>
                    <w:rPr>
                      <w:rFonts w:hint="eastAsia"/>
                    </w:rPr>
                  </w:sdtEndPr>
                  <w:sdtContent>
                    <w:r w:rsidR="004D387D">
                      <w:rPr>
                        <w:rFonts w:ascii="宋体" w:hAnsi="宋体"/>
                        <w:color w:val="000000"/>
                        <w:sz w:val="24"/>
                      </w:rPr>
                      <w:t>A</w:t>
                    </w:r>
                    <w:r w:rsidR="004D387D">
                      <w:rPr>
                        <w:rFonts w:ascii="宋体" w:hAnsi="宋体" w:hint="eastAsia"/>
                        <w:color w:val="000000"/>
                        <w:sz w:val="24"/>
                      </w:rPr>
                      <w:t>股</w:t>
                    </w:r>
                  </w:sdtContent>
                </w:sdt>
              </w:p>
            </w:tc>
            <w:sdt>
              <w:sdtPr>
                <w:rPr>
                  <w:rFonts w:ascii="宋体"/>
                  <w:color w:val="000000"/>
                  <w:sz w:val="24"/>
                </w:rPr>
                <w:alias w:val="非累积投票议案表决情况_A股同意票数"/>
                <w:tag w:val="_GBC_d13cb7c3b10e4b89bd272020d5dfc3c5"/>
                <w:id w:val="309981390"/>
                <w:text/>
              </w:sdtPr>
              <w:sdtContent>
                <w:tc>
                  <w:tcPr>
                    <w:tcW w:w="1558" w:type="dxa"/>
                  </w:tcPr>
                  <w:p w14:paraId="05F33868" w14:textId="0053A5D1" w:rsidR="004D387D" w:rsidRDefault="008A6EA1">
                    <w:pPr>
                      <w:spacing w:line="600" w:lineRule="exact"/>
                      <w:jc w:val="right"/>
                      <w:rPr>
                        <w:rFonts w:ascii="宋体"/>
                        <w:color w:val="000000"/>
                        <w:sz w:val="24"/>
                      </w:rPr>
                    </w:pPr>
                    <w:r>
                      <w:rPr>
                        <w:rFonts w:ascii="宋体"/>
                        <w:color w:val="000000"/>
                        <w:sz w:val="24"/>
                      </w:rPr>
                      <w:t>500,740,748</w:t>
                    </w:r>
                  </w:p>
                </w:tc>
              </w:sdtContent>
            </w:sdt>
            <w:sdt>
              <w:sdtPr>
                <w:rPr>
                  <w:rFonts w:ascii="宋体"/>
                  <w:color w:val="000000"/>
                  <w:sz w:val="24"/>
                </w:rPr>
                <w:alias w:val="非累积投票议案表决情况_A股同意比例"/>
                <w:tag w:val="_GBC_baa01c35de4c4da5999507b346370a05"/>
                <w:id w:val="1897852009"/>
              </w:sdtPr>
              <w:sdtContent>
                <w:tc>
                  <w:tcPr>
                    <w:tcW w:w="979" w:type="dxa"/>
                  </w:tcPr>
                  <w:p w14:paraId="5EC7A9DF" w14:textId="52E156E1" w:rsidR="004D387D" w:rsidRDefault="008A6EA1">
                    <w:pPr>
                      <w:spacing w:line="600" w:lineRule="exact"/>
                      <w:jc w:val="right"/>
                      <w:rPr>
                        <w:rFonts w:ascii="宋体"/>
                        <w:color w:val="000000"/>
                        <w:sz w:val="24"/>
                      </w:rPr>
                    </w:pPr>
                    <w:r>
                      <w:rPr>
                        <w:rFonts w:ascii="宋体" w:hint="eastAsia"/>
                        <w:color w:val="000000"/>
                        <w:sz w:val="24"/>
                      </w:rPr>
                      <w:t>99.5167</w:t>
                    </w:r>
                  </w:p>
                </w:tc>
              </w:sdtContent>
            </w:sdt>
            <w:sdt>
              <w:sdtPr>
                <w:rPr>
                  <w:rFonts w:ascii="宋体"/>
                  <w:color w:val="000000"/>
                  <w:sz w:val="24"/>
                </w:rPr>
                <w:alias w:val="非累积投票议案表决情况_A股反对票数"/>
                <w:tag w:val="_GBC_aeddc7b9df07427a8287a3319656953b"/>
                <w:id w:val="-689067854"/>
              </w:sdtPr>
              <w:sdtContent>
                <w:tc>
                  <w:tcPr>
                    <w:tcW w:w="1120" w:type="dxa"/>
                  </w:tcPr>
                  <w:p w14:paraId="2CCCC3C7" w14:textId="7CB0ED9D" w:rsidR="004D387D" w:rsidRDefault="008A6EA1">
                    <w:pPr>
                      <w:spacing w:line="600" w:lineRule="exact"/>
                      <w:jc w:val="right"/>
                      <w:rPr>
                        <w:rFonts w:ascii="宋体"/>
                        <w:color w:val="000000"/>
                        <w:sz w:val="24"/>
                      </w:rPr>
                    </w:pPr>
                    <w:r>
                      <w:rPr>
                        <w:rFonts w:ascii="宋体"/>
                        <w:color w:val="000000"/>
                        <w:sz w:val="24"/>
                      </w:rPr>
                      <w:t>2,240,002</w:t>
                    </w:r>
                  </w:p>
                </w:tc>
              </w:sdtContent>
            </w:sdt>
            <w:sdt>
              <w:sdtPr>
                <w:rPr>
                  <w:rFonts w:ascii="宋体"/>
                  <w:color w:val="000000"/>
                  <w:sz w:val="24"/>
                </w:rPr>
                <w:alias w:val="非累积投票议案表决情况_A股反对比例"/>
                <w:tag w:val="_GBC_2fbfff06037f464baa9501f7aaaeeca4"/>
                <w:id w:val="145564630"/>
              </w:sdtPr>
              <w:sdtContent>
                <w:tc>
                  <w:tcPr>
                    <w:tcW w:w="978" w:type="dxa"/>
                  </w:tcPr>
                  <w:p w14:paraId="467F751F" w14:textId="73950777" w:rsidR="004D387D" w:rsidRDefault="008A6EA1">
                    <w:pPr>
                      <w:spacing w:line="600" w:lineRule="exact"/>
                      <w:jc w:val="right"/>
                      <w:rPr>
                        <w:rFonts w:ascii="宋体"/>
                        <w:color w:val="000000"/>
                        <w:sz w:val="24"/>
                      </w:rPr>
                    </w:pPr>
                    <w:r>
                      <w:rPr>
                        <w:rFonts w:ascii="宋体" w:hint="eastAsia"/>
                        <w:color w:val="000000"/>
                        <w:sz w:val="24"/>
                      </w:rPr>
                      <w:t>0.4451</w:t>
                    </w:r>
                  </w:p>
                </w:tc>
              </w:sdtContent>
            </w:sdt>
            <w:sdt>
              <w:sdtPr>
                <w:rPr>
                  <w:rFonts w:ascii="宋体"/>
                  <w:color w:val="000000"/>
                  <w:sz w:val="24"/>
                </w:rPr>
                <w:alias w:val="非累积投票议案表决情况_A股弃权票数"/>
                <w:tag w:val="_GBC_311dad2ae32a4a41b5f70fe48cb445b5"/>
                <w:id w:val="83509969"/>
              </w:sdtPr>
              <w:sdtContent>
                <w:tc>
                  <w:tcPr>
                    <w:tcW w:w="1121" w:type="dxa"/>
                  </w:tcPr>
                  <w:p w14:paraId="22BCF936" w14:textId="7F5C243C" w:rsidR="004D387D" w:rsidRDefault="008A6EA1">
                    <w:pPr>
                      <w:spacing w:line="600" w:lineRule="exact"/>
                      <w:jc w:val="right"/>
                      <w:rPr>
                        <w:rFonts w:ascii="宋体"/>
                        <w:color w:val="000000"/>
                        <w:sz w:val="24"/>
                      </w:rPr>
                    </w:pPr>
                    <w:r>
                      <w:rPr>
                        <w:rFonts w:ascii="宋体"/>
                        <w:color w:val="000000"/>
                        <w:sz w:val="24"/>
                      </w:rPr>
                      <w:t>191,500</w:t>
                    </w:r>
                  </w:p>
                </w:tc>
              </w:sdtContent>
            </w:sdt>
            <w:sdt>
              <w:sdtPr>
                <w:rPr>
                  <w:rFonts w:ascii="宋体"/>
                  <w:color w:val="000000"/>
                  <w:sz w:val="24"/>
                </w:rPr>
                <w:alias w:val="非累积投票议案表决情况_A股弃权比例"/>
                <w:tag w:val="_GBC_3723b88f133b472497fbb1e22ce723a0"/>
                <w:id w:val="-1863665791"/>
              </w:sdtPr>
              <w:sdtContent>
                <w:tc>
                  <w:tcPr>
                    <w:tcW w:w="978" w:type="dxa"/>
                  </w:tcPr>
                  <w:p w14:paraId="46B14304" w14:textId="0828DB89" w:rsidR="004D387D" w:rsidRDefault="008A6EA1">
                    <w:pPr>
                      <w:spacing w:line="600" w:lineRule="exact"/>
                      <w:jc w:val="right"/>
                      <w:rPr>
                        <w:rFonts w:ascii="宋体"/>
                        <w:color w:val="000000"/>
                        <w:sz w:val="24"/>
                      </w:rPr>
                    </w:pPr>
                    <w:r>
                      <w:rPr>
                        <w:rFonts w:ascii="宋体" w:hint="eastAsia"/>
                        <w:color w:val="000000"/>
                        <w:sz w:val="24"/>
                      </w:rPr>
                      <w:t>0.0382</w:t>
                    </w:r>
                  </w:p>
                </w:tc>
              </w:sdtContent>
            </w:sdt>
          </w:tr>
        </w:tbl>
        <w:p w14:paraId="240121B2" w14:textId="2AADF0D8" w:rsidR="00AB4CD0" w:rsidRDefault="00000000"/>
      </w:sdtContent>
    </w:sdt>
    <w:sdt>
      <w:sdtPr>
        <w:rPr>
          <w:rFonts w:asciiTheme="minorHAnsi" w:eastAsiaTheme="minorEastAsia" w:hAnsiTheme="minorHAnsi" w:cstheme="minorBidi" w:hint="eastAsia"/>
          <w:b w:val="0"/>
          <w:bCs w:val="0"/>
          <w:sz w:val="24"/>
          <w:szCs w:val="24"/>
        </w:rPr>
        <w:alias w:val="模块:涉及重大事项，5%以下股东的表决情况"/>
        <w:tag w:val="_SEC_3b28673f4d7244fea0137ef2a24e2574"/>
        <w:id w:val="-1844543351"/>
        <w:placeholder>
          <w:docPart w:val="GBC22222222222222222222222222222"/>
        </w:placeholder>
      </w:sdtPr>
      <w:sdtEndPr>
        <w:rPr>
          <w:rFonts w:asciiTheme="majorHAnsi" w:eastAsiaTheme="majorEastAsia" w:hAnsiTheme="majorHAnsi" w:cstheme="majorBidi"/>
          <w:bCs/>
        </w:rPr>
      </w:sdtEndPr>
      <w:sdtContent>
        <w:p w14:paraId="5A766E4C" w14:textId="77777777" w:rsidR="00AB4CD0" w:rsidRDefault="00000000">
          <w:pPr>
            <w:pStyle w:val="2"/>
            <w:keepNext w:val="0"/>
            <w:keepLines w:val="0"/>
            <w:numPr>
              <w:ilvl w:val="0"/>
              <w:numId w:val="7"/>
            </w:numPr>
            <w:spacing w:line="415" w:lineRule="auto"/>
            <w:rPr>
              <w:b w:val="0"/>
              <w:sz w:val="24"/>
              <w:szCs w:val="24"/>
            </w:rPr>
          </w:pPr>
          <w:r>
            <w:rPr>
              <w:rFonts w:asciiTheme="minorHAnsi" w:eastAsiaTheme="minorEastAsia" w:hAnsiTheme="minorHAnsi" w:cstheme="minorBidi" w:hint="eastAsia"/>
              <w:b w:val="0"/>
              <w:bCs w:val="0"/>
              <w:sz w:val="24"/>
              <w:szCs w:val="24"/>
            </w:rPr>
            <w:t>涉及重大事项，</w:t>
          </w:r>
          <w:r>
            <w:rPr>
              <w:rFonts w:asciiTheme="majorEastAsia" w:hAnsiTheme="majorEastAsia" w:hint="eastAsia"/>
              <w:b w:val="0"/>
              <w:sz w:val="24"/>
              <w:szCs w:val="24"/>
            </w:rPr>
            <w:t>5%</w:t>
          </w:r>
          <w:r>
            <w:rPr>
              <w:rFonts w:hint="eastAsia"/>
              <w:b w:val="0"/>
              <w:sz w:val="24"/>
              <w:szCs w:val="24"/>
            </w:rPr>
            <w:t>以下股东的表决情况</w:t>
          </w:r>
        </w:p>
      </w:sdtContent>
    </w:sdt>
    <w:sdt>
      <w:sdtPr>
        <w:rPr>
          <w:rFonts w:hint="eastAsia"/>
          <w:b w:val="0"/>
          <w:bCs w:val="0"/>
          <w:sz w:val="24"/>
          <w:szCs w:val="24"/>
        </w:rPr>
        <w:alias w:val="模块:5%以下股东的非累积投票议案"/>
        <w:tag w:val="_SEC_0bfa711d3260460984dbeebafacc6492"/>
        <w:id w:val="-1686129509"/>
        <w:lock w:val="sdtLocked"/>
        <w:placeholder>
          <w:docPart w:val="GBC22222222222222222222222222222"/>
        </w:placeholder>
      </w:sdtPr>
      <w:sdtEndPr>
        <w:rPr>
          <w:rFonts w:hint="default"/>
          <w:sz w:val="21"/>
          <w:szCs w:val="22"/>
        </w:rPr>
      </w:sdtEndPr>
      <w:sdtContent>
        <w:p w14:paraId="0C724223" w14:textId="77777777" w:rsidR="00AB4CD0" w:rsidRDefault="00000000">
          <w:pPr>
            <w:pStyle w:val="3"/>
            <w:keepNext w:val="0"/>
            <w:keepLines w:val="0"/>
            <w:numPr>
              <w:ilvl w:val="0"/>
              <w:numId w:val="16"/>
            </w:numPr>
            <w:spacing w:before="120" w:after="120" w:line="360" w:lineRule="auto"/>
            <w:rPr>
              <w:b w:val="0"/>
              <w:sz w:val="24"/>
              <w:szCs w:val="24"/>
            </w:rPr>
          </w:pPr>
          <w:r>
            <w:rPr>
              <w:rFonts w:hint="eastAsia"/>
              <w:b w:val="0"/>
              <w:sz w:val="24"/>
              <w:szCs w:val="24"/>
            </w:rPr>
            <w:t>非累积投票议案</w:t>
          </w:r>
        </w:p>
        <w:tbl>
          <w:tblPr>
            <w:tblStyle w:val="ab"/>
            <w:tblW w:w="10915" w:type="dxa"/>
            <w:tblInd w:w="-1168" w:type="dxa"/>
            <w:tblLayout w:type="fixed"/>
            <w:tblLook w:val="04A0" w:firstRow="1" w:lastRow="0" w:firstColumn="1" w:lastColumn="0" w:noHBand="0" w:noVBand="1"/>
          </w:tblPr>
          <w:tblGrid>
            <w:gridCol w:w="709"/>
            <w:gridCol w:w="1843"/>
            <w:gridCol w:w="1559"/>
            <w:gridCol w:w="1276"/>
            <w:gridCol w:w="1418"/>
            <w:gridCol w:w="1134"/>
            <w:gridCol w:w="1842"/>
            <w:gridCol w:w="1134"/>
          </w:tblGrid>
          <w:tr w:rsidR="00AB4CD0" w14:paraId="39AF47C5" w14:textId="77777777" w:rsidTr="008A6EA1">
            <w:sdt>
              <w:sdtPr>
                <w:rPr>
                  <w:rFonts w:hint="eastAsia"/>
                  <w:sz w:val="24"/>
                  <w:szCs w:val="24"/>
                </w:rPr>
                <w:tag w:val="_PLD_85e331fb35b94b069c51e9596dc8cf99"/>
                <w:id w:val="1657030373"/>
              </w:sdtPr>
              <w:sdtContent>
                <w:tc>
                  <w:tcPr>
                    <w:tcW w:w="709" w:type="dxa"/>
                    <w:vMerge w:val="restart"/>
                    <w:vAlign w:val="center"/>
                  </w:tcPr>
                  <w:p w14:paraId="165FFB1B" w14:textId="77777777" w:rsidR="00AB4CD0" w:rsidRDefault="00000000">
                    <w:pPr>
                      <w:jc w:val="center"/>
                      <w:rPr>
                        <w:sz w:val="24"/>
                        <w:szCs w:val="24"/>
                      </w:rPr>
                    </w:pPr>
                    <w:r>
                      <w:rPr>
                        <w:rFonts w:hint="eastAsia"/>
                        <w:sz w:val="24"/>
                        <w:szCs w:val="24"/>
                      </w:rPr>
                      <w:t>议案</w:t>
                    </w:r>
                  </w:p>
                  <w:p w14:paraId="7B30EBBC" w14:textId="77777777" w:rsidR="00AB4CD0" w:rsidRDefault="00000000">
                    <w:pPr>
                      <w:jc w:val="center"/>
                      <w:rPr>
                        <w:sz w:val="24"/>
                        <w:szCs w:val="24"/>
                      </w:rPr>
                    </w:pPr>
                    <w:r>
                      <w:rPr>
                        <w:rFonts w:hint="eastAsia"/>
                        <w:sz w:val="24"/>
                        <w:szCs w:val="24"/>
                      </w:rPr>
                      <w:t>序号</w:t>
                    </w:r>
                  </w:p>
                </w:tc>
              </w:sdtContent>
            </w:sdt>
            <w:sdt>
              <w:sdtPr>
                <w:rPr>
                  <w:rFonts w:hint="eastAsia"/>
                  <w:sz w:val="24"/>
                  <w:szCs w:val="24"/>
                </w:rPr>
                <w:tag w:val="_PLD_36163af1201d45bca4fb531b6d710bd5"/>
                <w:id w:val="70478883"/>
              </w:sdtPr>
              <w:sdtContent>
                <w:tc>
                  <w:tcPr>
                    <w:tcW w:w="1843" w:type="dxa"/>
                    <w:vMerge w:val="restart"/>
                    <w:vAlign w:val="center"/>
                  </w:tcPr>
                  <w:p w14:paraId="1ED07C97" w14:textId="77777777" w:rsidR="00AB4CD0" w:rsidRDefault="00000000">
                    <w:pPr>
                      <w:jc w:val="center"/>
                      <w:rPr>
                        <w:sz w:val="24"/>
                        <w:szCs w:val="24"/>
                      </w:rPr>
                    </w:pPr>
                    <w:r>
                      <w:rPr>
                        <w:rFonts w:hint="eastAsia"/>
                        <w:sz w:val="24"/>
                        <w:szCs w:val="24"/>
                      </w:rPr>
                      <w:t>议案名称</w:t>
                    </w:r>
                  </w:p>
                </w:tc>
              </w:sdtContent>
            </w:sdt>
            <w:sdt>
              <w:sdtPr>
                <w:rPr>
                  <w:rFonts w:hint="eastAsia"/>
                  <w:sz w:val="24"/>
                  <w:szCs w:val="24"/>
                </w:rPr>
                <w:tag w:val="_PLD_d147c4262e1f450a9eac870acd39ac64"/>
                <w:id w:val="-524029578"/>
              </w:sdtPr>
              <w:sdtContent>
                <w:tc>
                  <w:tcPr>
                    <w:tcW w:w="2835" w:type="dxa"/>
                    <w:gridSpan w:val="2"/>
                    <w:vAlign w:val="center"/>
                  </w:tcPr>
                  <w:p w14:paraId="3F4878E8" w14:textId="77777777" w:rsidR="00AB4CD0" w:rsidRDefault="00000000">
                    <w:pPr>
                      <w:jc w:val="center"/>
                      <w:rPr>
                        <w:sz w:val="24"/>
                        <w:szCs w:val="24"/>
                      </w:rPr>
                    </w:pPr>
                    <w:r>
                      <w:rPr>
                        <w:rFonts w:hint="eastAsia"/>
                        <w:sz w:val="24"/>
                        <w:szCs w:val="24"/>
                      </w:rPr>
                      <w:t>同意</w:t>
                    </w:r>
                  </w:p>
                </w:tc>
              </w:sdtContent>
            </w:sdt>
            <w:sdt>
              <w:sdtPr>
                <w:rPr>
                  <w:rFonts w:hint="eastAsia"/>
                  <w:sz w:val="24"/>
                  <w:szCs w:val="24"/>
                </w:rPr>
                <w:tag w:val="_PLD_39de351aad03459a879b57247cd3ac0b"/>
                <w:id w:val="-1587601791"/>
              </w:sdtPr>
              <w:sdtContent>
                <w:tc>
                  <w:tcPr>
                    <w:tcW w:w="2552" w:type="dxa"/>
                    <w:gridSpan w:val="2"/>
                    <w:vAlign w:val="center"/>
                  </w:tcPr>
                  <w:p w14:paraId="5A534421" w14:textId="77777777" w:rsidR="00AB4CD0" w:rsidRDefault="00000000">
                    <w:pPr>
                      <w:jc w:val="center"/>
                      <w:rPr>
                        <w:sz w:val="24"/>
                        <w:szCs w:val="24"/>
                      </w:rPr>
                    </w:pPr>
                    <w:r>
                      <w:rPr>
                        <w:rFonts w:hint="eastAsia"/>
                        <w:sz w:val="24"/>
                        <w:szCs w:val="24"/>
                      </w:rPr>
                      <w:t>反对</w:t>
                    </w:r>
                  </w:p>
                </w:tc>
              </w:sdtContent>
            </w:sdt>
            <w:sdt>
              <w:sdtPr>
                <w:rPr>
                  <w:rFonts w:hint="eastAsia"/>
                  <w:sz w:val="24"/>
                  <w:szCs w:val="24"/>
                </w:rPr>
                <w:tag w:val="_PLD_fb75e31d23944597b356533e896bf25a"/>
                <w:id w:val="2000460014"/>
              </w:sdtPr>
              <w:sdtContent>
                <w:tc>
                  <w:tcPr>
                    <w:tcW w:w="2976" w:type="dxa"/>
                    <w:gridSpan w:val="2"/>
                    <w:vAlign w:val="center"/>
                  </w:tcPr>
                  <w:p w14:paraId="47699CC0" w14:textId="77777777" w:rsidR="00AB4CD0" w:rsidRDefault="00000000">
                    <w:pPr>
                      <w:jc w:val="center"/>
                      <w:rPr>
                        <w:sz w:val="24"/>
                        <w:szCs w:val="24"/>
                      </w:rPr>
                    </w:pPr>
                    <w:r>
                      <w:rPr>
                        <w:rFonts w:hint="eastAsia"/>
                        <w:sz w:val="24"/>
                        <w:szCs w:val="24"/>
                      </w:rPr>
                      <w:t>弃权</w:t>
                    </w:r>
                  </w:p>
                </w:tc>
              </w:sdtContent>
            </w:sdt>
          </w:tr>
          <w:tr w:rsidR="00AB4CD0" w14:paraId="20F16C12" w14:textId="77777777" w:rsidTr="008A6EA1">
            <w:tc>
              <w:tcPr>
                <w:tcW w:w="709" w:type="dxa"/>
                <w:vMerge/>
                <w:vAlign w:val="center"/>
              </w:tcPr>
              <w:p w14:paraId="14611820" w14:textId="77777777" w:rsidR="00AB4CD0" w:rsidRDefault="00AB4CD0">
                <w:pPr>
                  <w:jc w:val="center"/>
                  <w:rPr>
                    <w:sz w:val="24"/>
                    <w:szCs w:val="24"/>
                  </w:rPr>
                </w:pPr>
              </w:p>
            </w:tc>
            <w:tc>
              <w:tcPr>
                <w:tcW w:w="1843" w:type="dxa"/>
                <w:vMerge/>
                <w:vAlign w:val="center"/>
              </w:tcPr>
              <w:p w14:paraId="6BE74902" w14:textId="77777777" w:rsidR="00AB4CD0" w:rsidRDefault="00AB4CD0">
                <w:pPr>
                  <w:jc w:val="center"/>
                  <w:rPr>
                    <w:sz w:val="24"/>
                    <w:szCs w:val="24"/>
                  </w:rPr>
                </w:pPr>
              </w:p>
            </w:tc>
            <w:sdt>
              <w:sdtPr>
                <w:rPr>
                  <w:rFonts w:asciiTheme="minorEastAsia" w:hAnsiTheme="minorEastAsia" w:hint="eastAsia"/>
                  <w:sz w:val="24"/>
                  <w:szCs w:val="24"/>
                </w:rPr>
                <w:tag w:val="_PLD_88d5d4eeccd34fe6835de33242d02c56"/>
                <w:id w:val="1288705839"/>
              </w:sdtPr>
              <w:sdtContent>
                <w:tc>
                  <w:tcPr>
                    <w:tcW w:w="1559" w:type="dxa"/>
                    <w:vAlign w:val="center"/>
                  </w:tcPr>
                  <w:p w14:paraId="22E8B336" w14:textId="77777777" w:rsidR="00AB4CD0" w:rsidRDefault="00000000">
                    <w:pPr>
                      <w:jc w:val="center"/>
                      <w:rPr>
                        <w:rFonts w:asciiTheme="minorEastAsia" w:hAnsiTheme="minorEastAsia" w:hint="eastAsia"/>
                        <w:sz w:val="24"/>
                        <w:szCs w:val="24"/>
                      </w:rPr>
                    </w:pPr>
                    <w:r>
                      <w:rPr>
                        <w:rFonts w:asciiTheme="minorEastAsia" w:hAnsiTheme="minorEastAsia" w:hint="eastAsia"/>
                        <w:sz w:val="24"/>
                        <w:szCs w:val="24"/>
                      </w:rPr>
                      <w:t>票数</w:t>
                    </w:r>
                  </w:p>
                </w:tc>
              </w:sdtContent>
            </w:sdt>
            <w:sdt>
              <w:sdtPr>
                <w:rPr>
                  <w:rFonts w:asciiTheme="minorEastAsia" w:hAnsiTheme="minorEastAsia" w:hint="eastAsia"/>
                  <w:sz w:val="24"/>
                  <w:szCs w:val="24"/>
                </w:rPr>
                <w:tag w:val="_PLD_4478f0c38a554f7ab011c27137c127a1"/>
                <w:id w:val="-1086455997"/>
              </w:sdtPr>
              <w:sdtContent>
                <w:tc>
                  <w:tcPr>
                    <w:tcW w:w="1276" w:type="dxa"/>
                    <w:vAlign w:val="center"/>
                  </w:tcPr>
                  <w:p w14:paraId="542FDE3B" w14:textId="77777777" w:rsidR="00AB4CD0" w:rsidRDefault="00000000">
                    <w:pPr>
                      <w:jc w:val="center"/>
                      <w:rPr>
                        <w:rFonts w:asciiTheme="minorEastAsia" w:hAnsiTheme="minorEastAsia" w:hint="eastAsia"/>
                        <w:sz w:val="24"/>
                        <w:szCs w:val="24"/>
                      </w:rPr>
                    </w:pPr>
                    <w:r>
                      <w:rPr>
                        <w:rFonts w:asciiTheme="minorEastAsia" w:hAnsiTheme="minorEastAsia" w:hint="eastAsia"/>
                        <w:sz w:val="24"/>
                        <w:szCs w:val="24"/>
                      </w:rPr>
                      <w:t>比例（%）</w:t>
                    </w:r>
                  </w:p>
                </w:tc>
              </w:sdtContent>
            </w:sdt>
            <w:sdt>
              <w:sdtPr>
                <w:rPr>
                  <w:rFonts w:asciiTheme="minorEastAsia" w:hAnsiTheme="minorEastAsia" w:hint="eastAsia"/>
                  <w:sz w:val="24"/>
                  <w:szCs w:val="24"/>
                </w:rPr>
                <w:tag w:val="_PLD_b5fe5f3bb8b9435590ab7cb4d2193a8f"/>
                <w:id w:val="790103179"/>
              </w:sdtPr>
              <w:sdtContent>
                <w:tc>
                  <w:tcPr>
                    <w:tcW w:w="1418" w:type="dxa"/>
                    <w:vAlign w:val="center"/>
                  </w:tcPr>
                  <w:p w14:paraId="4B6D5F70" w14:textId="77777777" w:rsidR="00AB4CD0" w:rsidRDefault="00000000">
                    <w:pPr>
                      <w:jc w:val="center"/>
                      <w:rPr>
                        <w:rFonts w:asciiTheme="minorEastAsia" w:hAnsiTheme="minorEastAsia" w:hint="eastAsia"/>
                        <w:sz w:val="24"/>
                        <w:szCs w:val="24"/>
                      </w:rPr>
                    </w:pPr>
                    <w:r>
                      <w:rPr>
                        <w:rFonts w:asciiTheme="minorEastAsia" w:hAnsiTheme="minorEastAsia" w:hint="eastAsia"/>
                        <w:sz w:val="24"/>
                        <w:szCs w:val="24"/>
                      </w:rPr>
                      <w:t>票数</w:t>
                    </w:r>
                  </w:p>
                </w:tc>
              </w:sdtContent>
            </w:sdt>
            <w:sdt>
              <w:sdtPr>
                <w:rPr>
                  <w:rFonts w:asciiTheme="minorEastAsia" w:hAnsiTheme="minorEastAsia" w:hint="eastAsia"/>
                  <w:sz w:val="24"/>
                  <w:szCs w:val="24"/>
                </w:rPr>
                <w:tag w:val="_PLD_2b0debe658f74752ba20e5d31a6e1b55"/>
                <w:id w:val="-2130930109"/>
              </w:sdtPr>
              <w:sdtContent>
                <w:tc>
                  <w:tcPr>
                    <w:tcW w:w="1134" w:type="dxa"/>
                    <w:vAlign w:val="center"/>
                  </w:tcPr>
                  <w:p w14:paraId="3DF33C01" w14:textId="77777777" w:rsidR="00AB4CD0" w:rsidRDefault="00000000">
                    <w:pPr>
                      <w:jc w:val="center"/>
                      <w:rPr>
                        <w:rFonts w:asciiTheme="minorEastAsia" w:hAnsiTheme="minorEastAsia" w:hint="eastAsia"/>
                        <w:sz w:val="24"/>
                        <w:szCs w:val="24"/>
                      </w:rPr>
                    </w:pPr>
                    <w:r>
                      <w:rPr>
                        <w:rFonts w:asciiTheme="minorEastAsia" w:hAnsiTheme="minorEastAsia" w:hint="eastAsia"/>
                        <w:sz w:val="24"/>
                        <w:szCs w:val="24"/>
                      </w:rPr>
                      <w:t>比例（%）</w:t>
                    </w:r>
                  </w:p>
                </w:tc>
              </w:sdtContent>
            </w:sdt>
            <w:sdt>
              <w:sdtPr>
                <w:rPr>
                  <w:rFonts w:asciiTheme="minorEastAsia" w:hAnsiTheme="minorEastAsia" w:hint="eastAsia"/>
                  <w:sz w:val="24"/>
                  <w:szCs w:val="24"/>
                </w:rPr>
                <w:tag w:val="_PLD_f788a12eda084f18ab182d7d3d1324c4"/>
                <w:id w:val="-710350748"/>
              </w:sdtPr>
              <w:sdtContent>
                <w:tc>
                  <w:tcPr>
                    <w:tcW w:w="1842" w:type="dxa"/>
                    <w:vAlign w:val="center"/>
                  </w:tcPr>
                  <w:p w14:paraId="3751D6EB" w14:textId="77777777" w:rsidR="00AB4CD0" w:rsidRDefault="00000000">
                    <w:pPr>
                      <w:jc w:val="center"/>
                      <w:rPr>
                        <w:rFonts w:asciiTheme="minorEastAsia" w:hAnsiTheme="minorEastAsia" w:hint="eastAsia"/>
                        <w:sz w:val="24"/>
                        <w:szCs w:val="24"/>
                      </w:rPr>
                    </w:pPr>
                    <w:r>
                      <w:rPr>
                        <w:rFonts w:asciiTheme="minorEastAsia" w:hAnsiTheme="minorEastAsia" w:hint="eastAsia"/>
                        <w:sz w:val="24"/>
                        <w:szCs w:val="24"/>
                      </w:rPr>
                      <w:t>票数</w:t>
                    </w:r>
                  </w:p>
                </w:tc>
              </w:sdtContent>
            </w:sdt>
            <w:sdt>
              <w:sdtPr>
                <w:rPr>
                  <w:rFonts w:asciiTheme="minorEastAsia" w:hAnsiTheme="minorEastAsia" w:hint="eastAsia"/>
                  <w:sz w:val="24"/>
                  <w:szCs w:val="24"/>
                </w:rPr>
                <w:tag w:val="_PLD_6495821e696e4774b407fb24d43a7071"/>
                <w:id w:val="-1594627877"/>
              </w:sdtPr>
              <w:sdtContent>
                <w:tc>
                  <w:tcPr>
                    <w:tcW w:w="1134" w:type="dxa"/>
                    <w:vAlign w:val="center"/>
                  </w:tcPr>
                  <w:p w14:paraId="59AEC611" w14:textId="77777777" w:rsidR="00AB4CD0" w:rsidRDefault="00000000">
                    <w:pPr>
                      <w:jc w:val="center"/>
                      <w:rPr>
                        <w:rFonts w:asciiTheme="minorEastAsia" w:hAnsiTheme="minorEastAsia" w:hint="eastAsia"/>
                        <w:sz w:val="24"/>
                        <w:szCs w:val="24"/>
                      </w:rPr>
                    </w:pPr>
                    <w:r>
                      <w:rPr>
                        <w:rFonts w:asciiTheme="minorEastAsia" w:hAnsiTheme="minorEastAsia" w:hint="eastAsia"/>
                        <w:sz w:val="24"/>
                        <w:szCs w:val="24"/>
                      </w:rPr>
                      <w:t>比例（%）</w:t>
                    </w:r>
                  </w:p>
                </w:tc>
              </w:sdtContent>
            </w:sdt>
          </w:tr>
          <w:sdt>
            <w:sdtPr>
              <w:rPr>
                <w:rFonts w:asciiTheme="minorEastAsia" w:hAnsiTheme="minorEastAsia"/>
                <w:sz w:val="24"/>
                <w:szCs w:val="24"/>
              </w:rPr>
              <w:alias w:val="5%以下股东的表决情况"/>
              <w:tag w:val="_GBC_ff2a68bc4ae1452fa1f8ccc6beb2c08f"/>
              <w:id w:val="787390458"/>
              <w:placeholder>
                <w:docPart w:val="GBC11111111111111111111111111111"/>
              </w:placeholder>
            </w:sdtPr>
            <w:sdtContent>
              <w:tr w:rsidR="00AB4CD0" w14:paraId="642AF304" w14:textId="77777777" w:rsidTr="008A6EA1">
                <w:sdt>
                  <w:sdtPr>
                    <w:rPr>
                      <w:rFonts w:asciiTheme="minorEastAsia" w:hAnsiTheme="minorEastAsia"/>
                      <w:sz w:val="24"/>
                      <w:szCs w:val="24"/>
                    </w:rPr>
                    <w:alias w:val="5%以下股东的表决情况_议案序号"/>
                    <w:tag w:val="_GBC_003c0e2a3826430091463bd073774853"/>
                    <w:id w:val="-2079815826"/>
                  </w:sdtPr>
                  <w:sdtContent>
                    <w:tc>
                      <w:tcPr>
                        <w:tcW w:w="709" w:type="dxa"/>
                      </w:tcPr>
                      <w:p w14:paraId="68CBA59C" w14:textId="1536DB3B" w:rsidR="00AB4CD0" w:rsidRDefault="00065950">
                        <w:pPr>
                          <w:rPr>
                            <w:rFonts w:asciiTheme="minorEastAsia" w:hAnsiTheme="minorEastAsia" w:hint="eastAsia"/>
                            <w:sz w:val="24"/>
                            <w:szCs w:val="24"/>
                          </w:rPr>
                        </w:pPr>
                        <w:r>
                          <w:rPr>
                            <w:rFonts w:asciiTheme="minorEastAsia" w:hAnsiTheme="minorEastAsia" w:hint="eastAsia"/>
                            <w:sz w:val="24"/>
                            <w:szCs w:val="24"/>
                          </w:rPr>
                          <w:t>1</w:t>
                        </w:r>
                      </w:p>
                    </w:tc>
                  </w:sdtContent>
                </w:sdt>
                <w:sdt>
                  <w:sdtPr>
                    <w:rPr>
                      <w:rFonts w:asciiTheme="minorEastAsia" w:hAnsiTheme="minorEastAsia"/>
                      <w:sz w:val="24"/>
                      <w:szCs w:val="24"/>
                    </w:rPr>
                    <w:alias w:val="5%以下股东的表决情况_议案名称"/>
                    <w:tag w:val="_GBC_120f4cbdd0e24a8abf52609f00b310eb"/>
                    <w:id w:val="1569381530"/>
                    <w:text/>
                  </w:sdtPr>
                  <w:sdtContent>
                    <w:tc>
                      <w:tcPr>
                        <w:tcW w:w="1843" w:type="dxa"/>
                      </w:tcPr>
                      <w:p w14:paraId="679D3EEA" w14:textId="477F6C5E" w:rsidR="00AB4CD0" w:rsidRDefault="00065950">
                        <w:pPr>
                          <w:rPr>
                            <w:rFonts w:asciiTheme="minorEastAsia" w:hAnsiTheme="minorEastAsia" w:hint="eastAsia"/>
                            <w:sz w:val="24"/>
                            <w:szCs w:val="24"/>
                          </w:rPr>
                        </w:pPr>
                        <w:r w:rsidRPr="00065950">
                          <w:rPr>
                            <w:rFonts w:asciiTheme="minorEastAsia" w:hAnsiTheme="minorEastAsia" w:hint="eastAsia"/>
                            <w:sz w:val="24"/>
                            <w:szCs w:val="24"/>
                          </w:rPr>
                          <w:t>关于修订《公司章程》的议案</w:t>
                        </w:r>
                      </w:p>
                    </w:tc>
                  </w:sdtContent>
                </w:sdt>
                <w:sdt>
                  <w:sdtPr>
                    <w:rPr>
                      <w:rFonts w:asciiTheme="minorEastAsia" w:hAnsiTheme="minorEastAsia"/>
                      <w:sz w:val="24"/>
                      <w:szCs w:val="24"/>
                    </w:rPr>
                    <w:alias w:val="5%以下股东的表决情况_同意票数"/>
                    <w:tag w:val="_GBC_8e6286abe9984117ab278ef08e91288b"/>
                    <w:id w:val="1892999493"/>
                  </w:sdtPr>
                  <w:sdtContent>
                    <w:tc>
                      <w:tcPr>
                        <w:tcW w:w="1559" w:type="dxa"/>
                        <w:vAlign w:val="center"/>
                      </w:tcPr>
                      <w:p w14:paraId="168390C5" w14:textId="551D80E5" w:rsidR="00AB4CD0" w:rsidRDefault="008A6EA1">
                        <w:pPr>
                          <w:jc w:val="right"/>
                          <w:rPr>
                            <w:rFonts w:asciiTheme="minorEastAsia" w:hAnsiTheme="minorEastAsia" w:hint="eastAsia"/>
                            <w:sz w:val="24"/>
                            <w:szCs w:val="24"/>
                          </w:rPr>
                        </w:pPr>
                        <w:r>
                          <w:rPr>
                            <w:rFonts w:asciiTheme="minorEastAsia" w:hAnsiTheme="minorEastAsia" w:hint="eastAsia"/>
                            <w:sz w:val="24"/>
                            <w:szCs w:val="24"/>
                          </w:rPr>
                          <w:t>11,882,058</w:t>
                        </w:r>
                      </w:p>
                    </w:tc>
                  </w:sdtContent>
                </w:sdt>
                <w:sdt>
                  <w:sdtPr>
                    <w:rPr>
                      <w:rFonts w:asciiTheme="minorEastAsia" w:hAnsiTheme="minorEastAsia"/>
                      <w:sz w:val="24"/>
                      <w:szCs w:val="24"/>
                    </w:rPr>
                    <w:alias w:val="5%以下股东的表决情况_同意比例"/>
                    <w:tag w:val="_GBC_3fcebd7488784e99b72caeb430023bbd"/>
                    <w:id w:val="-2077350026"/>
                  </w:sdtPr>
                  <w:sdtContent>
                    <w:tc>
                      <w:tcPr>
                        <w:tcW w:w="1276" w:type="dxa"/>
                        <w:vAlign w:val="center"/>
                      </w:tcPr>
                      <w:p w14:paraId="50558F69" w14:textId="7841168D" w:rsidR="00AB4CD0" w:rsidRDefault="008A6EA1">
                        <w:pPr>
                          <w:jc w:val="right"/>
                          <w:rPr>
                            <w:rFonts w:asciiTheme="minorEastAsia" w:hAnsiTheme="minorEastAsia" w:hint="eastAsia"/>
                            <w:sz w:val="24"/>
                            <w:szCs w:val="24"/>
                          </w:rPr>
                        </w:pPr>
                        <w:r>
                          <w:rPr>
                            <w:rFonts w:asciiTheme="minorEastAsia" w:hAnsiTheme="minorEastAsia" w:hint="eastAsia"/>
                            <w:sz w:val="24"/>
                            <w:szCs w:val="24"/>
                          </w:rPr>
                          <w:t>85.1561</w:t>
                        </w:r>
                      </w:p>
                    </w:tc>
                  </w:sdtContent>
                </w:sdt>
                <w:sdt>
                  <w:sdtPr>
                    <w:rPr>
                      <w:rFonts w:asciiTheme="minorEastAsia" w:hAnsiTheme="minorEastAsia"/>
                      <w:sz w:val="24"/>
                      <w:szCs w:val="24"/>
                    </w:rPr>
                    <w:alias w:val="5%以下股东的表决情况_反对票数"/>
                    <w:tag w:val="_GBC_a6adf5852dc1415eb83afa4dd02e7dc3"/>
                    <w:id w:val="982499521"/>
                  </w:sdtPr>
                  <w:sdtContent>
                    <w:tc>
                      <w:tcPr>
                        <w:tcW w:w="1418" w:type="dxa"/>
                        <w:vAlign w:val="center"/>
                      </w:tcPr>
                      <w:p w14:paraId="7D6B91AC" w14:textId="3C583941" w:rsidR="00AB4CD0" w:rsidRDefault="008A6EA1">
                        <w:pPr>
                          <w:jc w:val="right"/>
                          <w:rPr>
                            <w:rFonts w:asciiTheme="minorEastAsia" w:hAnsiTheme="minorEastAsia" w:hint="eastAsia"/>
                            <w:sz w:val="24"/>
                            <w:szCs w:val="24"/>
                          </w:rPr>
                        </w:pPr>
                        <w:r>
                          <w:rPr>
                            <w:rFonts w:asciiTheme="minorEastAsia" w:hAnsiTheme="minorEastAsia" w:hint="eastAsia"/>
                            <w:sz w:val="24"/>
                            <w:szCs w:val="24"/>
                          </w:rPr>
                          <w:t>1,884,202</w:t>
                        </w:r>
                      </w:p>
                    </w:tc>
                  </w:sdtContent>
                </w:sdt>
                <w:sdt>
                  <w:sdtPr>
                    <w:rPr>
                      <w:rFonts w:asciiTheme="minorEastAsia" w:hAnsiTheme="minorEastAsia"/>
                      <w:sz w:val="24"/>
                      <w:szCs w:val="24"/>
                    </w:rPr>
                    <w:alias w:val="5%以下股东的表决情况_反对比例"/>
                    <w:tag w:val="_GBC_6081e1c76d3140b3b861614f2c136ab4"/>
                    <w:id w:val="444509939"/>
                  </w:sdtPr>
                  <w:sdtContent>
                    <w:tc>
                      <w:tcPr>
                        <w:tcW w:w="1134" w:type="dxa"/>
                        <w:vAlign w:val="center"/>
                      </w:tcPr>
                      <w:p w14:paraId="22C06E38" w14:textId="0503E834" w:rsidR="00AB4CD0" w:rsidRDefault="008A6EA1">
                        <w:pPr>
                          <w:jc w:val="right"/>
                          <w:rPr>
                            <w:rFonts w:asciiTheme="minorEastAsia" w:hAnsiTheme="minorEastAsia" w:hint="eastAsia"/>
                            <w:sz w:val="24"/>
                            <w:szCs w:val="24"/>
                          </w:rPr>
                        </w:pPr>
                        <w:r>
                          <w:rPr>
                            <w:rFonts w:asciiTheme="minorEastAsia" w:hAnsiTheme="minorEastAsia" w:hint="eastAsia"/>
                            <w:sz w:val="24"/>
                            <w:szCs w:val="24"/>
                          </w:rPr>
                          <w:t>13.5036</w:t>
                        </w:r>
                      </w:p>
                    </w:tc>
                  </w:sdtContent>
                </w:sdt>
                <w:sdt>
                  <w:sdtPr>
                    <w:rPr>
                      <w:rFonts w:asciiTheme="minorEastAsia" w:hAnsiTheme="minorEastAsia"/>
                      <w:sz w:val="24"/>
                      <w:szCs w:val="24"/>
                    </w:rPr>
                    <w:alias w:val="5%以下股东的表决情况_弃权票数"/>
                    <w:tag w:val="_GBC_255dc4ec80534d56b5adcf7034819a58"/>
                    <w:id w:val="-123475007"/>
                  </w:sdtPr>
                  <w:sdtContent>
                    <w:tc>
                      <w:tcPr>
                        <w:tcW w:w="1842" w:type="dxa"/>
                        <w:vAlign w:val="center"/>
                      </w:tcPr>
                      <w:p w14:paraId="4B512233" w14:textId="42C30F92" w:rsidR="00AB4CD0" w:rsidRDefault="008A6EA1">
                        <w:pPr>
                          <w:jc w:val="right"/>
                          <w:rPr>
                            <w:rFonts w:asciiTheme="minorEastAsia" w:hAnsiTheme="minorEastAsia" w:hint="eastAsia"/>
                            <w:sz w:val="24"/>
                            <w:szCs w:val="24"/>
                          </w:rPr>
                        </w:pPr>
                        <w:r>
                          <w:rPr>
                            <w:rFonts w:asciiTheme="minorEastAsia" w:hAnsiTheme="minorEastAsia" w:hint="eastAsia"/>
                            <w:sz w:val="24"/>
                            <w:szCs w:val="24"/>
                          </w:rPr>
                          <w:t>187,000</w:t>
                        </w:r>
                      </w:p>
                    </w:tc>
                  </w:sdtContent>
                </w:sdt>
                <w:sdt>
                  <w:sdtPr>
                    <w:rPr>
                      <w:rFonts w:asciiTheme="minorEastAsia" w:hAnsiTheme="minorEastAsia"/>
                      <w:sz w:val="24"/>
                      <w:szCs w:val="24"/>
                    </w:rPr>
                    <w:alias w:val="5%以下股东的表决情况_弃权比例"/>
                    <w:tag w:val="_GBC_37be4574b88a45d597ee7cd40a850dec"/>
                    <w:id w:val="-1279251083"/>
                  </w:sdtPr>
                  <w:sdtContent>
                    <w:tc>
                      <w:tcPr>
                        <w:tcW w:w="1134" w:type="dxa"/>
                        <w:vAlign w:val="center"/>
                      </w:tcPr>
                      <w:p w14:paraId="0299DFCA" w14:textId="264F76CE" w:rsidR="00AB4CD0" w:rsidRDefault="008A6EA1">
                        <w:pPr>
                          <w:jc w:val="right"/>
                          <w:rPr>
                            <w:rFonts w:asciiTheme="minorEastAsia" w:hAnsiTheme="minorEastAsia" w:hint="eastAsia"/>
                            <w:sz w:val="24"/>
                            <w:szCs w:val="24"/>
                          </w:rPr>
                        </w:pPr>
                        <w:r>
                          <w:rPr>
                            <w:rFonts w:asciiTheme="minorEastAsia" w:hAnsiTheme="minorEastAsia" w:hint="eastAsia"/>
                            <w:sz w:val="24"/>
                            <w:szCs w:val="24"/>
                          </w:rPr>
                          <w:t>1.3403</w:t>
                        </w:r>
                      </w:p>
                    </w:tc>
                  </w:sdtContent>
                </w:sdt>
              </w:tr>
            </w:sdtContent>
          </w:sdt>
          <w:sdt>
            <w:sdtPr>
              <w:rPr>
                <w:rFonts w:asciiTheme="minorEastAsia" w:hAnsiTheme="minorEastAsia"/>
                <w:sz w:val="24"/>
                <w:szCs w:val="24"/>
              </w:rPr>
              <w:alias w:val="5%以下股东的表决情况"/>
              <w:tag w:val="_GBC_ff2a68bc4ae1452fa1f8ccc6beb2c08f"/>
              <w:id w:val="534701138"/>
              <w:placeholder>
                <w:docPart w:val="GBC11111111111111111111111111111"/>
              </w:placeholder>
            </w:sdtPr>
            <w:sdtContent>
              <w:tr w:rsidR="00AB4CD0" w14:paraId="4FE25E98" w14:textId="77777777" w:rsidTr="008A6EA1">
                <w:sdt>
                  <w:sdtPr>
                    <w:rPr>
                      <w:rFonts w:asciiTheme="minorEastAsia" w:hAnsiTheme="minorEastAsia"/>
                      <w:sz w:val="24"/>
                      <w:szCs w:val="24"/>
                    </w:rPr>
                    <w:alias w:val="5%以下股东的表决情况_议案序号"/>
                    <w:tag w:val="_GBC_003c0e2a3826430091463bd073774853"/>
                    <w:id w:val="-2009194112"/>
                  </w:sdtPr>
                  <w:sdtContent>
                    <w:tc>
                      <w:tcPr>
                        <w:tcW w:w="709" w:type="dxa"/>
                      </w:tcPr>
                      <w:p w14:paraId="5EB9C7DB" w14:textId="72B19044" w:rsidR="00AB4CD0" w:rsidRDefault="00065950">
                        <w:pPr>
                          <w:rPr>
                            <w:rFonts w:asciiTheme="minorEastAsia" w:hAnsiTheme="minorEastAsia" w:hint="eastAsia"/>
                            <w:sz w:val="24"/>
                            <w:szCs w:val="24"/>
                          </w:rPr>
                        </w:pPr>
                        <w:r>
                          <w:rPr>
                            <w:rFonts w:asciiTheme="minorEastAsia" w:hAnsiTheme="minorEastAsia" w:hint="eastAsia"/>
                            <w:sz w:val="24"/>
                            <w:szCs w:val="24"/>
                          </w:rPr>
                          <w:t>2</w:t>
                        </w:r>
                      </w:p>
                    </w:tc>
                  </w:sdtContent>
                </w:sdt>
                <w:sdt>
                  <w:sdtPr>
                    <w:rPr>
                      <w:rFonts w:asciiTheme="minorEastAsia" w:hAnsiTheme="minorEastAsia"/>
                      <w:sz w:val="24"/>
                      <w:szCs w:val="24"/>
                    </w:rPr>
                    <w:alias w:val="5%以下股东的表决情况_议案名称"/>
                    <w:tag w:val="_GBC_120f4cbdd0e24a8abf52609f00b310eb"/>
                    <w:id w:val="-2097554265"/>
                    <w:text/>
                  </w:sdtPr>
                  <w:sdtContent>
                    <w:tc>
                      <w:tcPr>
                        <w:tcW w:w="1843" w:type="dxa"/>
                      </w:tcPr>
                      <w:p w14:paraId="18350084" w14:textId="74D99437" w:rsidR="00AB4CD0" w:rsidRDefault="00065950">
                        <w:pPr>
                          <w:rPr>
                            <w:rFonts w:asciiTheme="minorEastAsia" w:hAnsiTheme="minorEastAsia" w:hint="eastAsia"/>
                            <w:sz w:val="24"/>
                            <w:szCs w:val="24"/>
                          </w:rPr>
                        </w:pPr>
                        <w:r w:rsidRPr="00065950">
                          <w:rPr>
                            <w:rFonts w:asciiTheme="minorEastAsia" w:hAnsiTheme="minorEastAsia" w:hint="eastAsia"/>
                            <w:sz w:val="24"/>
                            <w:szCs w:val="24"/>
                          </w:rPr>
                          <w:t>关于修订《股东会议事规则》的议案</w:t>
                        </w:r>
                      </w:p>
                    </w:tc>
                  </w:sdtContent>
                </w:sdt>
                <w:sdt>
                  <w:sdtPr>
                    <w:rPr>
                      <w:rFonts w:asciiTheme="minorEastAsia" w:hAnsiTheme="minorEastAsia"/>
                      <w:sz w:val="24"/>
                      <w:szCs w:val="24"/>
                    </w:rPr>
                    <w:alias w:val="5%以下股东的表决情况_同意票数"/>
                    <w:tag w:val="_GBC_8e6286abe9984117ab278ef08e91288b"/>
                    <w:id w:val="1670990209"/>
                  </w:sdtPr>
                  <w:sdtContent>
                    <w:tc>
                      <w:tcPr>
                        <w:tcW w:w="1559" w:type="dxa"/>
                        <w:vAlign w:val="center"/>
                      </w:tcPr>
                      <w:p w14:paraId="44618745" w14:textId="7BB18B37" w:rsidR="00AB4CD0" w:rsidRDefault="008A6EA1">
                        <w:pPr>
                          <w:jc w:val="right"/>
                          <w:rPr>
                            <w:rFonts w:asciiTheme="minorEastAsia" w:hAnsiTheme="minorEastAsia" w:hint="eastAsia"/>
                            <w:sz w:val="24"/>
                            <w:szCs w:val="24"/>
                          </w:rPr>
                        </w:pPr>
                        <w:r>
                          <w:rPr>
                            <w:rFonts w:asciiTheme="minorEastAsia" w:hAnsiTheme="minorEastAsia" w:hint="eastAsia"/>
                            <w:sz w:val="24"/>
                            <w:szCs w:val="24"/>
                          </w:rPr>
                          <w:t>11,849,358</w:t>
                        </w:r>
                      </w:p>
                    </w:tc>
                  </w:sdtContent>
                </w:sdt>
                <w:sdt>
                  <w:sdtPr>
                    <w:rPr>
                      <w:rFonts w:asciiTheme="minorEastAsia" w:hAnsiTheme="minorEastAsia"/>
                      <w:sz w:val="24"/>
                      <w:szCs w:val="24"/>
                    </w:rPr>
                    <w:alias w:val="5%以下股东的表决情况_同意比例"/>
                    <w:tag w:val="_GBC_3fcebd7488784e99b72caeb430023bbd"/>
                    <w:id w:val="834736824"/>
                  </w:sdtPr>
                  <w:sdtContent>
                    <w:tc>
                      <w:tcPr>
                        <w:tcW w:w="1276" w:type="dxa"/>
                        <w:vAlign w:val="center"/>
                      </w:tcPr>
                      <w:p w14:paraId="6C8F2832" w14:textId="4315250D" w:rsidR="00AB4CD0" w:rsidRDefault="008A6EA1">
                        <w:pPr>
                          <w:jc w:val="right"/>
                          <w:rPr>
                            <w:rFonts w:asciiTheme="minorEastAsia" w:hAnsiTheme="minorEastAsia" w:hint="eastAsia"/>
                            <w:sz w:val="24"/>
                            <w:szCs w:val="24"/>
                          </w:rPr>
                        </w:pPr>
                        <w:r>
                          <w:rPr>
                            <w:rFonts w:asciiTheme="minorEastAsia" w:hAnsiTheme="minorEastAsia" w:hint="eastAsia"/>
                            <w:sz w:val="24"/>
                            <w:szCs w:val="24"/>
                          </w:rPr>
                          <w:t>84.9217</w:t>
                        </w:r>
                      </w:p>
                    </w:tc>
                  </w:sdtContent>
                </w:sdt>
                <w:sdt>
                  <w:sdtPr>
                    <w:rPr>
                      <w:rFonts w:asciiTheme="minorEastAsia" w:hAnsiTheme="minorEastAsia"/>
                      <w:sz w:val="24"/>
                      <w:szCs w:val="24"/>
                    </w:rPr>
                    <w:alias w:val="5%以下股东的表决情况_反对票数"/>
                    <w:tag w:val="_GBC_a6adf5852dc1415eb83afa4dd02e7dc3"/>
                    <w:id w:val="2047255509"/>
                  </w:sdtPr>
                  <w:sdtContent>
                    <w:tc>
                      <w:tcPr>
                        <w:tcW w:w="1418" w:type="dxa"/>
                        <w:vAlign w:val="center"/>
                      </w:tcPr>
                      <w:p w14:paraId="4B0606F7" w14:textId="6B00A472" w:rsidR="00AB4CD0" w:rsidRDefault="008A6EA1">
                        <w:pPr>
                          <w:jc w:val="right"/>
                          <w:rPr>
                            <w:rFonts w:asciiTheme="minorEastAsia" w:hAnsiTheme="minorEastAsia" w:hint="eastAsia"/>
                            <w:sz w:val="24"/>
                            <w:szCs w:val="24"/>
                          </w:rPr>
                        </w:pPr>
                        <w:r>
                          <w:rPr>
                            <w:rFonts w:asciiTheme="minorEastAsia" w:hAnsiTheme="minorEastAsia" w:hint="eastAsia"/>
                            <w:sz w:val="24"/>
                            <w:szCs w:val="24"/>
                          </w:rPr>
                          <w:t>1,915,002</w:t>
                        </w:r>
                      </w:p>
                    </w:tc>
                  </w:sdtContent>
                </w:sdt>
                <w:sdt>
                  <w:sdtPr>
                    <w:rPr>
                      <w:rFonts w:asciiTheme="minorEastAsia" w:hAnsiTheme="minorEastAsia"/>
                      <w:sz w:val="24"/>
                      <w:szCs w:val="24"/>
                    </w:rPr>
                    <w:alias w:val="5%以下股东的表决情况_反对比例"/>
                    <w:tag w:val="_GBC_6081e1c76d3140b3b861614f2c136ab4"/>
                    <w:id w:val="1940875716"/>
                  </w:sdtPr>
                  <w:sdtContent>
                    <w:tc>
                      <w:tcPr>
                        <w:tcW w:w="1134" w:type="dxa"/>
                        <w:vAlign w:val="center"/>
                      </w:tcPr>
                      <w:p w14:paraId="414614DC" w14:textId="46F3E192" w:rsidR="00AB4CD0" w:rsidRDefault="008A6EA1">
                        <w:pPr>
                          <w:jc w:val="right"/>
                          <w:rPr>
                            <w:rFonts w:asciiTheme="minorEastAsia" w:hAnsiTheme="minorEastAsia" w:hint="eastAsia"/>
                            <w:sz w:val="24"/>
                            <w:szCs w:val="24"/>
                          </w:rPr>
                        </w:pPr>
                        <w:r>
                          <w:rPr>
                            <w:rFonts w:asciiTheme="minorEastAsia" w:hAnsiTheme="minorEastAsia" w:hint="eastAsia"/>
                            <w:sz w:val="24"/>
                            <w:szCs w:val="24"/>
                          </w:rPr>
                          <w:t>13.7244</w:t>
                        </w:r>
                      </w:p>
                    </w:tc>
                  </w:sdtContent>
                </w:sdt>
                <w:sdt>
                  <w:sdtPr>
                    <w:rPr>
                      <w:rFonts w:asciiTheme="minorEastAsia" w:hAnsiTheme="minorEastAsia"/>
                      <w:sz w:val="24"/>
                      <w:szCs w:val="24"/>
                    </w:rPr>
                    <w:alias w:val="5%以下股东的表决情况_弃权票数"/>
                    <w:tag w:val="_GBC_255dc4ec80534d56b5adcf7034819a58"/>
                    <w:id w:val="-303245457"/>
                  </w:sdtPr>
                  <w:sdtContent>
                    <w:tc>
                      <w:tcPr>
                        <w:tcW w:w="1842" w:type="dxa"/>
                        <w:vAlign w:val="center"/>
                      </w:tcPr>
                      <w:p w14:paraId="389B21AD" w14:textId="5F3AC8C8" w:rsidR="00AB4CD0" w:rsidRDefault="008A6EA1">
                        <w:pPr>
                          <w:jc w:val="right"/>
                          <w:rPr>
                            <w:rFonts w:asciiTheme="minorEastAsia" w:hAnsiTheme="minorEastAsia" w:hint="eastAsia"/>
                            <w:sz w:val="24"/>
                            <w:szCs w:val="24"/>
                          </w:rPr>
                        </w:pPr>
                        <w:r>
                          <w:rPr>
                            <w:rFonts w:asciiTheme="minorEastAsia" w:hAnsiTheme="minorEastAsia" w:hint="eastAsia"/>
                            <w:sz w:val="24"/>
                            <w:szCs w:val="24"/>
                          </w:rPr>
                          <w:t>188,900</w:t>
                        </w:r>
                      </w:p>
                    </w:tc>
                  </w:sdtContent>
                </w:sdt>
                <w:sdt>
                  <w:sdtPr>
                    <w:rPr>
                      <w:rFonts w:asciiTheme="minorEastAsia" w:hAnsiTheme="minorEastAsia"/>
                      <w:sz w:val="24"/>
                      <w:szCs w:val="24"/>
                    </w:rPr>
                    <w:alias w:val="5%以下股东的表决情况_弃权比例"/>
                    <w:tag w:val="_GBC_37be4574b88a45d597ee7cd40a850dec"/>
                    <w:id w:val="919829249"/>
                  </w:sdtPr>
                  <w:sdtContent>
                    <w:tc>
                      <w:tcPr>
                        <w:tcW w:w="1134" w:type="dxa"/>
                        <w:vAlign w:val="center"/>
                      </w:tcPr>
                      <w:p w14:paraId="3267B6F3" w14:textId="2DF6C390" w:rsidR="00AB4CD0" w:rsidRDefault="008A6EA1">
                        <w:pPr>
                          <w:jc w:val="right"/>
                          <w:rPr>
                            <w:rFonts w:asciiTheme="minorEastAsia" w:hAnsiTheme="minorEastAsia" w:hint="eastAsia"/>
                            <w:sz w:val="24"/>
                            <w:szCs w:val="24"/>
                          </w:rPr>
                        </w:pPr>
                        <w:r>
                          <w:rPr>
                            <w:rFonts w:asciiTheme="minorEastAsia" w:hAnsiTheme="minorEastAsia" w:hint="eastAsia"/>
                            <w:sz w:val="24"/>
                            <w:szCs w:val="24"/>
                          </w:rPr>
                          <w:t>1.3539</w:t>
                        </w:r>
                      </w:p>
                    </w:tc>
                  </w:sdtContent>
                </w:sdt>
              </w:tr>
            </w:sdtContent>
          </w:sdt>
          <w:tr w:rsidR="00065950" w14:paraId="2AC25D9F" w14:textId="77777777" w:rsidTr="008A6EA1">
            <w:tc>
              <w:tcPr>
                <w:tcW w:w="709" w:type="dxa"/>
              </w:tcPr>
              <w:p w14:paraId="5999D55F" w14:textId="7D8E6E35" w:rsidR="00065950" w:rsidRDefault="00065950">
                <w:pPr>
                  <w:rPr>
                    <w:rFonts w:asciiTheme="minorEastAsia" w:hAnsiTheme="minorEastAsia" w:hint="eastAsia"/>
                    <w:sz w:val="24"/>
                    <w:szCs w:val="24"/>
                  </w:rPr>
                </w:pPr>
                <w:r>
                  <w:rPr>
                    <w:rFonts w:asciiTheme="minorEastAsia" w:hAnsiTheme="minorEastAsia" w:hint="eastAsia"/>
                    <w:sz w:val="24"/>
                    <w:szCs w:val="24"/>
                  </w:rPr>
                  <w:t>3</w:t>
                </w:r>
              </w:p>
            </w:tc>
            <w:tc>
              <w:tcPr>
                <w:tcW w:w="1843" w:type="dxa"/>
              </w:tcPr>
              <w:p w14:paraId="7D9B7D44" w14:textId="1718812D" w:rsidR="00065950" w:rsidRDefault="00065950">
                <w:pPr>
                  <w:rPr>
                    <w:rFonts w:asciiTheme="minorEastAsia" w:hAnsiTheme="minorEastAsia" w:hint="eastAsia"/>
                    <w:sz w:val="24"/>
                    <w:szCs w:val="24"/>
                  </w:rPr>
                </w:pPr>
                <w:r w:rsidRPr="00065950">
                  <w:rPr>
                    <w:rFonts w:asciiTheme="minorEastAsia" w:hAnsiTheme="minorEastAsia" w:hint="eastAsia"/>
                    <w:sz w:val="24"/>
                    <w:szCs w:val="24"/>
                  </w:rPr>
                  <w:t>关于修订《董事会议事规则》的议案</w:t>
                </w:r>
              </w:p>
            </w:tc>
            <w:tc>
              <w:tcPr>
                <w:tcW w:w="1559" w:type="dxa"/>
                <w:vAlign w:val="center"/>
              </w:tcPr>
              <w:p w14:paraId="51219F26" w14:textId="12B80360" w:rsidR="00065950" w:rsidRDefault="008A6EA1">
                <w:pPr>
                  <w:jc w:val="right"/>
                  <w:rPr>
                    <w:rFonts w:asciiTheme="minorEastAsia" w:hAnsiTheme="minorEastAsia" w:hint="eastAsia"/>
                    <w:sz w:val="24"/>
                    <w:szCs w:val="24"/>
                  </w:rPr>
                </w:pPr>
                <w:r>
                  <w:rPr>
                    <w:rFonts w:asciiTheme="minorEastAsia" w:hAnsiTheme="minorEastAsia" w:hint="eastAsia"/>
                    <w:sz w:val="24"/>
                    <w:szCs w:val="24"/>
                  </w:rPr>
                  <w:t>11</w:t>
                </w:r>
                <w:r w:rsidRPr="008A6EA1">
                  <w:rPr>
                    <w:rFonts w:asciiTheme="minorEastAsia" w:hAnsiTheme="minorEastAsia"/>
                    <w:sz w:val="24"/>
                    <w:szCs w:val="24"/>
                  </w:rPr>
                  <w:t>,</w:t>
                </w:r>
                <w:r>
                  <w:rPr>
                    <w:rFonts w:asciiTheme="minorEastAsia" w:hAnsiTheme="minorEastAsia" w:hint="eastAsia"/>
                    <w:sz w:val="24"/>
                    <w:szCs w:val="24"/>
                  </w:rPr>
                  <w:t>511</w:t>
                </w:r>
                <w:r w:rsidRPr="008A6EA1">
                  <w:rPr>
                    <w:rFonts w:asciiTheme="minorEastAsia" w:hAnsiTheme="minorEastAsia"/>
                    <w:sz w:val="24"/>
                    <w:szCs w:val="24"/>
                  </w:rPr>
                  <w:t>,</w:t>
                </w:r>
                <w:r>
                  <w:rPr>
                    <w:rFonts w:asciiTheme="minorEastAsia" w:hAnsiTheme="minorEastAsia" w:hint="eastAsia"/>
                    <w:sz w:val="24"/>
                    <w:szCs w:val="24"/>
                  </w:rPr>
                  <w:t>358</w:t>
                </w:r>
              </w:p>
            </w:tc>
            <w:tc>
              <w:tcPr>
                <w:tcW w:w="1276" w:type="dxa"/>
                <w:vAlign w:val="center"/>
              </w:tcPr>
              <w:p w14:paraId="11E361FA" w14:textId="2A83813C" w:rsidR="00065950" w:rsidRDefault="008A6EA1">
                <w:pPr>
                  <w:jc w:val="right"/>
                  <w:rPr>
                    <w:rFonts w:asciiTheme="minorEastAsia" w:hAnsiTheme="minorEastAsia" w:hint="eastAsia"/>
                    <w:sz w:val="24"/>
                    <w:szCs w:val="24"/>
                  </w:rPr>
                </w:pPr>
                <w:r>
                  <w:rPr>
                    <w:rFonts w:asciiTheme="minorEastAsia" w:hAnsiTheme="minorEastAsia" w:hint="eastAsia"/>
                    <w:sz w:val="24"/>
                    <w:szCs w:val="24"/>
                  </w:rPr>
                  <w:t>82.4994</w:t>
                </w:r>
              </w:p>
            </w:tc>
            <w:tc>
              <w:tcPr>
                <w:tcW w:w="1418" w:type="dxa"/>
                <w:vAlign w:val="center"/>
              </w:tcPr>
              <w:p w14:paraId="5B32803F" w14:textId="551460F7" w:rsidR="00065950" w:rsidRDefault="008A6EA1">
                <w:pPr>
                  <w:jc w:val="right"/>
                  <w:rPr>
                    <w:rFonts w:asciiTheme="minorEastAsia" w:hAnsiTheme="minorEastAsia" w:hint="eastAsia"/>
                    <w:sz w:val="24"/>
                    <w:szCs w:val="24"/>
                  </w:rPr>
                </w:pPr>
                <w:r>
                  <w:rPr>
                    <w:rFonts w:asciiTheme="minorEastAsia" w:hAnsiTheme="minorEastAsia" w:hint="eastAsia"/>
                    <w:sz w:val="24"/>
                    <w:szCs w:val="24"/>
                  </w:rPr>
                  <w:t>2</w:t>
                </w:r>
                <w:r w:rsidRPr="008A6EA1">
                  <w:rPr>
                    <w:rFonts w:asciiTheme="minorEastAsia" w:hAnsiTheme="minorEastAsia"/>
                    <w:sz w:val="24"/>
                    <w:szCs w:val="24"/>
                  </w:rPr>
                  <w:t>,</w:t>
                </w:r>
                <w:r>
                  <w:rPr>
                    <w:rFonts w:asciiTheme="minorEastAsia" w:hAnsiTheme="minorEastAsia" w:hint="eastAsia"/>
                    <w:sz w:val="24"/>
                    <w:szCs w:val="24"/>
                  </w:rPr>
                  <w:t>253</w:t>
                </w:r>
                <w:r w:rsidRPr="008A6EA1">
                  <w:rPr>
                    <w:rFonts w:asciiTheme="minorEastAsia" w:hAnsiTheme="minorEastAsia"/>
                    <w:sz w:val="24"/>
                    <w:szCs w:val="24"/>
                  </w:rPr>
                  <w:t>,</w:t>
                </w:r>
                <w:r>
                  <w:rPr>
                    <w:rFonts w:asciiTheme="minorEastAsia" w:hAnsiTheme="minorEastAsia" w:hint="eastAsia"/>
                    <w:sz w:val="24"/>
                    <w:szCs w:val="24"/>
                  </w:rPr>
                  <w:t>202</w:t>
                </w:r>
              </w:p>
            </w:tc>
            <w:tc>
              <w:tcPr>
                <w:tcW w:w="1134" w:type="dxa"/>
                <w:vAlign w:val="center"/>
              </w:tcPr>
              <w:p w14:paraId="3B6ED537" w14:textId="0347A139" w:rsidR="00065950" w:rsidRDefault="008A6EA1">
                <w:pPr>
                  <w:jc w:val="right"/>
                  <w:rPr>
                    <w:rFonts w:asciiTheme="minorEastAsia" w:hAnsiTheme="minorEastAsia" w:hint="eastAsia"/>
                    <w:sz w:val="24"/>
                    <w:szCs w:val="24"/>
                  </w:rPr>
                </w:pPr>
                <w:r>
                  <w:rPr>
                    <w:rFonts w:asciiTheme="minorEastAsia" w:hAnsiTheme="minorEastAsia" w:hint="eastAsia"/>
                    <w:sz w:val="24"/>
                    <w:szCs w:val="24"/>
                  </w:rPr>
                  <w:t>16.1482</w:t>
                </w:r>
              </w:p>
            </w:tc>
            <w:tc>
              <w:tcPr>
                <w:tcW w:w="1842" w:type="dxa"/>
                <w:vAlign w:val="center"/>
              </w:tcPr>
              <w:p w14:paraId="25F68123" w14:textId="16D40767" w:rsidR="00065950" w:rsidRDefault="008A6EA1">
                <w:pPr>
                  <w:jc w:val="right"/>
                  <w:rPr>
                    <w:rFonts w:asciiTheme="minorEastAsia" w:hAnsiTheme="minorEastAsia" w:hint="eastAsia"/>
                    <w:sz w:val="24"/>
                    <w:szCs w:val="24"/>
                  </w:rPr>
                </w:pPr>
                <w:r>
                  <w:rPr>
                    <w:rFonts w:asciiTheme="minorEastAsia" w:hAnsiTheme="minorEastAsia" w:hint="eastAsia"/>
                    <w:sz w:val="24"/>
                    <w:szCs w:val="24"/>
                  </w:rPr>
                  <w:t>188</w:t>
                </w:r>
                <w:r w:rsidRPr="008A6EA1">
                  <w:rPr>
                    <w:rFonts w:asciiTheme="minorEastAsia" w:hAnsiTheme="minorEastAsia"/>
                    <w:sz w:val="24"/>
                    <w:szCs w:val="24"/>
                  </w:rPr>
                  <w:t>,</w:t>
                </w:r>
                <w:r>
                  <w:rPr>
                    <w:rFonts w:asciiTheme="minorEastAsia" w:hAnsiTheme="minorEastAsia" w:hint="eastAsia"/>
                    <w:sz w:val="24"/>
                    <w:szCs w:val="24"/>
                  </w:rPr>
                  <w:t>700</w:t>
                </w:r>
              </w:p>
            </w:tc>
            <w:tc>
              <w:tcPr>
                <w:tcW w:w="1134" w:type="dxa"/>
                <w:vAlign w:val="center"/>
              </w:tcPr>
              <w:p w14:paraId="7CC4F39A" w14:textId="3374344C" w:rsidR="00065950" w:rsidRDefault="008A6EA1">
                <w:pPr>
                  <w:jc w:val="right"/>
                  <w:rPr>
                    <w:rFonts w:asciiTheme="minorEastAsia" w:hAnsiTheme="minorEastAsia" w:hint="eastAsia"/>
                    <w:sz w:val="24"/>
                    <w:szCs w:val="24"/>
                  </w:rPr>
                </w:pPr>
                <w:r>
                  <w:rPr>
                    <w:rFonts w:asciiTheme="minorEastAsia" w:hAnsiTheme="minorEastAsia" w:hint="eastAsia"/>
                    <w:sz w:val="24"/>
                    <w:szCs w:val="24"/>
                  </w:rPr>
                  <w:t>1.3524</w:t>
                </w:r>
              </w:p>
            </w:tc>
          </w:tr>
          <w:tr w:rsidR="00065950" w14:paraId="62224FBE" w14:textId="77777777" w:rsidTr="008A6EA1">
            <w:tc>
              <w:tcPr>
                <w:tcW w:w="709" w:type="dxa"/>
              </w:tcPr>
              <w:p w14:paraId="223EE1CB" w14:textId="5C26D21A" w:rsidR="00065950" w:rsidRDefault="00065950">
                <w:pPr>
                  <w:rPr>
                    <w:rFonts w:asciiTheme="minorEastAsia" w:hAnsiTheme="minorEastAsia" w:hint="eastAsia"/>
                    <w:sz w:val="24"/>
                    <w:szCs w:val="24"/>
                  </w:rPr>
                </w:pPr>
                <w:r>
                  <w:rPr>
                    <w:rFonts w:asciiTheme="minorEastAsia" w:hAnsiTheme="minorEastAsia" w:hint="eastAsia"/>
                    <w:sz w:val="24"/>
                    <w:szCs w:val="24"/>
                  </w:rPr>
                  <w:t>4</w:t>
                </w:r>
              </w:p>
            </w:tc>
            <w:tc>
              <w:tcPr>
                <w:tcW w:w="1843" w:type="dxa"/>
              </w:tcPr>
              <w:p w14:paraId="6168DACC" w14:textId="4FA1F8D3" w:rsidR="00065950" w:rsidRDefault="00065950">
                <w:pPr>
                  <w:rPr>
                    <w:rFonts w:asciiTheme="minorEastAsia" w:hAnsiTheme="minorEastAsia" w:hint="eastAsia"/>
                    <w:sz w:val="24"/>
                    <w:szCs w:val="24"/>
                  </w:rPr>
                </w:pPr>
                <w:r w:rsidRPr="00065950">
                  <w:rPr>
                    <w:rFonts w:asciiTheme="minorEastAsia" w:hAnsiTheme="minorEastAsia" w:hint="eastAsia"/>
                    <w:sz w:val="24"/>
                    <w:szCs w:val="24"/>
                  </w:rPr>
                  <w:t>关于修订《关联交易决策制度》</w:t>
                </w:r>
                <w:r w:rsidRPr="00065950">
                  <w:rPr>
                    <w:rFonts w:asciiTheme="minorEastAsia" w:hAnsiTheme="minorEastAsia" w:hint="eastAsia"/>
                    <w:sz w:val="24"/>
                    <w:szCs w:val="24"/>
                  </w:rPr>
                  <w:lastRenderedPageBreak/>
                  <w:t>的议案</w:t>
                </w:r>
              </w:p>
            </w:tc>
            <w:tc>
              <w:tcPr>
                <w:tcW w:w="1559" w:type="dxa"/>
                <w:vAlign w:val="center"/>
              </w:tcPr>
              <w:p w14:paraId="0E9EAAD7" w14:textId="41933C07" w:rsidR="00065950" w:rsidRDefault="008A6EA1">
                <w:pPr>
                  <w:jc w:val="right"/>
                  <w:rPr>
                    <w:rFonts w:asciiTheme="minorEastAsia" w:hAnsiTheme="minorEastAsia" w:hint="eastAsia"/>
                    <w:sz w:val="24"/>
                    <w:szCs w:val="24"/>
                  </w:rPr>
                </w:pPr>
                <w:r>
                  <w:rPr>
                    <w:rFonts w:asciiTheme="minorEastAsia" w:hAnsiTheme="minorEastAsia" w:hint="eastAsia"/>
                    <w:sz w:val="24"/>
                    <w:szCs w:val="24"/>
                  </w:rPr>
                  <w:lastRenderedPageBreak/>
                  <w:t>11</w:t>
                </w:r>
                <w:r w:rsidRPr="008A6EA1">
                  <w:rPr>
                    <w:rFonts w:asciiTheme="minorEastAsia" w:hAnsiTheme="minorEastAsia"/>
                    <w:sz w:val="24"/>
                    <w:szCs w:val="24"/>
                  </w:rPr>
                  <w:t>,</w:t>
                </w:r>
                <w:r>
                  <w:rPr>
                    <w:rFonts w:asciiTheme="minorEastAsia" w:hAnsiTheme="minorEastAsia" w:hint="eastAsia"/>
                    <w:sz w:val="24"/>
                    <w:szCs w:val="24"/>
                  </w:rPr>
                  <w:t>521</w:t>
                </w:r>
                <w:r w:rsidRPr="008A6EA1">
                  <w:rPr>
                    <w:rFonts w:asciiTheme="minorEastAsia" w:hAnsiTheme="minorEastAsia"/>
                    <w:sz w:val="24"/>
                    <w:szCs w:val="24"/>
                  </w:rPr>
                  <w:t>,</w:t>
                </w:r>
                <w:r>
                  <w:rPr>
                    <w:rFonts w:asciiTheme="minorEastAsia" w:hAnsiTheme="minorEastAsia" w:hint="eastAsia"/>
                    <w:sz w:val="24"/>
                    <w:szCs w:val="24"/>
                  </w:rPr>
                  <w:t>758</w:t>
                </w:r>
              </w:p>
            </w:tc>
            <w:tc>
              <w:tcPr>
                <w:tcW w:w="1276" w:type="dxa"/>
                <w:vAlign w:val="center"/>
              </w:tcPr>
              <w:p w14:paraId="780CAEB4" w14:textId="43BD575E" w:rsidR="00065950" w:rsidRDefault="008A6EA1">
                <w:pPr>
                  <w:jc w:val="right"/>
                  <w:rPr>
                    <w:rFonts w:asciiTheme="minorEastAsia" w:hAnsiTheme="minorEastAsia" w:hint="eastAsia"/>
                    <w:sz w:val="24"/>
                    <w:szCs w:val="24"/>
                  </w:rPr>
                </w:pPr>
                <w:r>
                  <w:rPr>
                    <w:rFonts w:asciiTheme="minorEastAsia" w:hAnsiTheme="minorEastAsia" w:hint="eastAsia"/>
                    <w:sz w:val="24"/>
                    <w:szCs w:val="24"/>
                  </w:rPr>
                  <w:t>82.5739</w:t>
                </w:r>
              </w:p>
            </w:tc>
            <w:tc>
              <w:tcPr>
                <w:tcW w:w="1418" w:type="dxa"/>
                <w:vAlign w:val="center"/>
              </w:tcPr>
              <w:p w14:paraId="19971CDD" w14:textId="44E33D52" w:rsidR="00065950" w:rsidRDefault="008A6EA1">
                <w:pPr>
                  <w:jc w:val="right"/>
                  <w:rPr>
                    <w:rFonts w:asciiTheme="minorEastAsia" w:hAnsiTheme="minorEastAsia" w:hint="eastAsia"/>
                    <w:sz w:val="24"/>
                    <w:szCs w:val="24"/>
                  </w:rPr>
                </w:pPr>
                <w:r>
                  <w:rPr>
                    <w:rFonts w:asciiTheme="minorEastAsia" w:hAnsiTheme="minorEastAsia" w:hint="eastAsia"/>
                    <w:sz w:val="24"/>
                    <w:szCs w:val="24"/>
                  </w:rPr>
                  <w:t>2</w:t>
                </w:r>
                <w:r w:rsidRPr="008A6EA1">
                  <w:rPr>
                    <w:rFonts w:asciiTheme="minorEastAsia" w:hAnsiTheme="minorEastAsia"/>
                    <w:sz w:val="24"/>
                    <w:szCs w:val="24"/>
                  </w:rPr>
                  <w:t>,</w:t>
                </w:r>
                <w:r>
                  <w:rPr>
                    <w:rFonts w:asciiTheme="minorEastAsia" w:hAnsiTheme="minorEastAsia" w:hint="eastAsia"/>
                    <w:sz w:val="24"/>
                    <w:szCs w:val="24"/>
                  </w:rPr>
                  <w:t>240</w:t>
                </w:r>
                <w:r w:rsidRPr="008A6EA1">
                  <w:rPr>
                    <w:rFonts w:asciiTheme="minorEastAsia" w:hAnsiTheme="minorEastAsia"/>
                    <w:sz w:val="24"/>
                    <w:szCs w:val="24"/>
                  </w:rPr>
                  <w:t>,</w:t>
                </w:r>
                <w:r>
                  <w:rPr>
                    <w:rFonts w:asciiTheme="minorEastAsia" w:hAnsiTheme="minorEastAsia" w:hint="eastAsia"/>
                    <w:sz w:val="24"/>
                    <w:szCs w:val="24"/>
                  </w:rPr>
                  <w:t>002</w:t>
                </w:r>
              </w:p>
            </w:tc>
            <w:tc>
              <w:tcPr>
                <w:tcW w:w="1134" w:type="dxa"/>
                <w:vAlign w:val="center"/>
              </w:tcPr>
              <w:p w14:paraId="553B0C4C" w14:textId="644284CF" w:rsidR="00065950" w:rsidRDefault="008A6EA1">
                <w:pPr>
                  <w:jc w:val="right"/>
                  <w:rPr>
                    <w:rFonts w:asciiTheme="minorEastAsia" w:hAnsiTheme="minorEastAsia" w:hint="eastAsia"/>
                    <w:sz w:val="24"/>
                    <w:szCs w:val="24"/>
                  </w:rPr>
                </w:pPr>
                <w:r>
                  <w:rPr>
                    <w:rFonts w:asciiTheme="minorEastAsia" w:hAnsiTheme="minorEastAsia" w:hint="eastAsia"/>
                    <w:sz w:val="24"/>
                    <w:szCs w:val="24"/>
                  </w:rPr>
                  <w:t>16.0536</w:t>
                </w:r>
              </w:p>
            </w:tc>
            <w:tc>
              <w:tcPr>
                <w:tcW w:w="1842" w:type="dxa"/>
                <w:vAlign w:val="center"/>
              </w:tcPr>
              <w:p w14:paraId="55539A6C" w14:textId="419ED7FA" w:rsidR="00065950" w:rsidRDefault="008A6EA1">
                <w:pPr>
                  <w:jc w:val="right"/>
                  <w:rPr>
                    <w:rFonts w:asciiTheme="minorEastAsia" w:hAnsiTheme="minorEastAsia" w:hint="eastAsia"/>
                    <w:sz w:val="24"/>
                    <w:szCs w:val="24"/>
                  </w:rPr>
                </w:pPr>
                <w:r>
                  <w:rPr>
                    <w:rFonts w:asciiTheme="minorEastAsia" w:hAnsiTheme="minorEastAsia" w:hint="eastAsia"/>
                    <w:sz w:val="24"/>
                    <w:szCs w:val="24"/>
                  </w:rPr>
                  <w:t>191</w:t>
                </w:r>
                <w:r w:rsidRPr="008A6EA1">
                  <w:rPr>
                    <w:rFonts w:asciiTheme="minorEastAsia" w:hAnsiTheme="minorEastAsia"/>
                    <w:sz w:val="24"/>
                    <w:szCs w:val="24"/>
                  </w:rPr>
                  <w:t>,</w:t>
                </w:r>
                <w:r>
                  <w:rPr>
                    <w:rFonts w:asciiTheme="minorEastAsia" w:hAnsiTheme="minorEastAsia" w:hint="eastAsia"/>
                    <w:sz w:val="24"/>
                    <w:szCs w:val="24"/>
                  </w:rPr>
                  <w:t>500</w:t>
                </w:r>
              </w:p>
            </w:tc>
            <w:tc>
              <w:tcPr>
                <w:tcW w:w="1134" w:type="dxa"/>
                <w:vAlign w:val="center"/>
              </w:tcPr>
              <w:p w14:paraId="035800C6" w14:textId="0432A50E" w:rsidR="00065950" w:rsidRDefault="008A6EA1">
                <w:pPr>
                  <w:jc w:val="right"/>
                  <w:rPr>
                    <w:rFonts w:asciiTheme="minorEastAsia" w:hAnsiTheme="minorEastAsia" w:hint="eastAsia"/>
                    <w:sz w:val="24"/>
                    <w:szCs w:val="24"/>
                  </w:rPr>
                </w:pPr>
                <w:r>
                  <w:rPr>
                    <w:rFonts w:asciiTheme="minorEastAsia" w:hAnsiTheme="minorEastAsia" w:hint="eastAsia"/>
                    <w:sz w:val="24"/>
                    <w:szCs w:val="24"/>
                  </w:rPr>
                  <w:t>1.3725</w:t>
                </w:r>
              </w:p>
            </w:tc>
          </w:tr>
        </w:tbl>
        <w:p w14:paraId="3A53D0A6" w14:textId="77777777" w:rsidR="00AB4CD0" w:rsidRDefault="00000000"/>
      </w:sdtContent>
    </w:sdt>
    <w:sdt>
      <w:sdtPr>
        <w:rPr>
          <w:rFonts w:asciiTheme="minorHAnsi" w:eastAsiaTheme="minorEastAsia" w:hAnsiTheme="minorHAnsi" w:cstheme="minorBidi" w:hint="eastAsia"/>
          <w:b w:val="0"/>
          <w:bCs w:val="0"/>
          <w:sz w:val="24"/>
          <w:szCs w:val="24"/>
        </w:rPr>
        <w:alias w:val="模块:关于议案表决的情况"/>
        <w:tag w:val="_GBC_79dcebfcab52481588760e8aa1f7b4f3"/>
        <w:id w:val="1137996587"/>
        <w:placeholder>
          <w:docPart w:val="GBC22222222222222222222222222222"/>
        </w:placeholder>
      </w:sdtPr>
      <w:sdtEndPr>
        <w:rPr>
          <w:sz w:val="21"/>
          <w:szCs w:val="22"/>
        </w:rPr>
      </w:sdtEndPr>
      <w:sdtContent>
        <w:p w14:paraId="3C784B91" w14:textId="77777777" w:rsidR="00AB4CD0" w:rsidRDefault="00000000">
          <w:pPr>
            <w:pStyle w:val="2"/>
            <w:keepNext w:val="0"/>
            <w:keepLines w:val="0"/>
            <w:numPr>
              <w:ilvl w:val="0"/>
              <w:numId w:val="7"/>
            </w:numPr>
            <w:spacing w:line="415" w:lineRule="auto"/>
            <w:rPr>
              <w:rFonts w:asciiTheme="minorHAnsi" w:eastAsiaTheme="minorEastAsia" w:hAnsiTheme="minorHAnsi" w:cstheme="minorBidi"/>
              <w:b w:val="0"/>
              <w:bCs w:val="0"/>
              <w:sz w:val="24"/>
              <w:szCs w:val="24"/>
            </w:rPr>
          </w:pPr>
          <w:r>
            <w:rPr>
              <w:rFonts w:asciiTheme="minorHAnsi" w:eastAsiaTheme="minorEastAsia" w:hAnsiTheme="minorHAnsi" w:cstheme="minorBidi" w:hint="eastAsia"/>
              <w:b w:val="0"/>
              <w:bCs w:val="0"/>
              <w:sz w:val="24"/>
              <w:szCs w:val="24"/>
            </w:rPr>
            <w:t>关于议案表决的有关情况说明</w:t>
          </w:r>
        </w:p>
        <w:p w14:paraId="6DF7DCA7" w14:textId="2D7032B0" w:rsidR="00AB4CD0" w:rsidRDefault="00000000">
          <w:sdt>
            <w:sdtPr>
              <w:rPr>
                <w:rFonts w:asciiTheme="minorEastAsia" w:hAnsiTheme="minorEastAsia"/>
                <w:sz w:val="24"/>
                <w:szCs w:val="24"/>
              </w:rPr>
              <w:alias w:val="议案表决情况说明"/>
              <w:tag w:val="_GBC_c9afd39d871348149d815370c76a9b10"/>
              <w:id w:val="-97870333"/>
              <w:placeholder>
                <w:docPart w:val="GBC22222222222222222222222222222"/>
              </w:placeholder>
            </w:sdtPr>
            <w:sdtContent>
              <w:r w:rsidR="00EF5999" w:rsidRPr="00EF5999">
                <w:rPr>
                  <w:rFonts w:asciiTheme="minorEastAsia" w:hAnsiTheme="minorEastAsia" w:hint="eastAsia"/>
                  <w:sz w:val="24"/>
                  <w:szCs w:val="24"/>
                </w:rPr>
                <w:t>无</w:t>
              </w:r>
            </w:sdtContent>
          </w:sdt>
        </w:p>
      </w:sdtContent>
    </w:sdt>
    <w:p w14:paraId="58D8F0D9" w14:textId="77777777" w:rsidR="00AB4CD0" w:rsidRDefault="00000000">
      <w:pPr>
        <w:pStyle w:val="1"/>
        <w:keepNext w:val="0"/>
        <w:keepLines w:val="0"/>
        <w:numPr>
          <w:ilvl w:val="0"/>
          <w:numId w:val="3"/>
        </w:numPr>
        <w:rPr>
          <w:sz w:val="24"/>
          <w:szCs w:val="24"/>
        </w:rPr>
      </w:pPr>
      <w:r>
        <w:rPr>
          <w:rFonts w:hint="eastAsia"/>
          <w:sz w:val="24"/>
          <w:szCs w:val="24"/>
        </w:rPr>
        <w:t>律师见证情况</w:t>
      </w:r>
    </w:p>
    <w:p w14:paraId="159C8A2E" w14:textId="3F1C396C" w:rsidR="00AB4CD0" w:rsidRDefault="00000000">
      <w:pPr>
        <w:pStyle w:val="2"/>
        <w:keepNext w:val="0"/>
        <w:keepLines w:val="0"/>
        <w:numPr>
          <w:ilvl w:val="0"/>
          <w:numId w:val="12"/>
        </w:numPr>
        <w:spacing w:line="415" w:lineRule="auto"/>
        <w:rPr>
          <w:rFonts w:asciiTheme="majorEastAsia" w:hAnsiTheme="majorEastAsia" w:hint="eastAsia"/>
          <w:b w:val="0"/>
          <w:sz w:val="24"/>
          <w:szCs w:val="24"/>
        </w:rPr>
      </w:pPr>
      <w:r>
        <w:rPr>
          <w:rFonts w:hint="eastAsia"/>
          <w:b w:val="0"/>
          <w:sz w:val="24"/>
          <w:szCs w:val="24"/>
        </w:rPr>
        <w:t>本次</w:t>
      </w:r>
      <w:r>
        <w:rPr>
          <w:rFonts w:asciiTheme="majorEastAsia" w:hAnsiTheme="majorEastAsia" w:hint="eastAsia"/>
          <w:b w:val="0"/>
          <w:sz w:val="24"/>
          <w:szCs w:val="24"/>
        </w:rPr>
        <w:t>股东会见证的律师事务所：</w:t>
      </w:r>
      <w:sdt>
        <w:sdtPr>
          <w:rPr>
            <w:rFonts w:asciiTheme="majorEastAsia" w:hAnsiTheme="majorEastAsia" w:hint="eastAsia"/>
            <w:b w:val="0"/>
            <w:sz w:val="24"/>
            <w:szCs w:val="24"/>
          </w:rPr>
          <w:alias w:val="股东会鉴证的律师事务所"/>
          <w:tag w:val="_GBC_b83ac93717314e6a87c87ea2f316bb9b"/>
          <w:id w:val="-2146507708"/>
          <w:placeholder>
            <w:docPart w:val="GBC22222222222222222222222222222"/>
          </w:placeholder>
        </w:sdtPr>
        <w:sdtContent>
          <w:r w:rsidR="00EF5999" w:rsidRPr="00EF5999">
            <w:rPr>
              <w:rFonts w:asciiTheme="majorEastAsia" w:hAnsiTheme="majorEastAsia" w:hint="eastAsia"/>
              <w:b w:val="0"/>
              <w:sz w:val="24"/>
              <w:szCs w:val="24"/>
            </w:rPr>
            <w:t>国浩律师（上海）事务所</w:t>
          </w:r>
        </w:sdtContent>
      </w:sdt>
    </w:p>
    <w:p w14:paraId="316DB5EB" w14:textId="7784D4CD" w:rsidR="00AB4CD0" w:rsidRDefault="00000000">
      <w:pPr>
        <w:rPr>
          <w:rFonts w:asciiTheme="minorEastAsia" w:hAnsiTheme="minorEastAsia" w:hint="eastAsia"/>
          <w:sz w:val="24"/>
          <w:szCs w:val="24"/>
        </w:rPr>
      </w:pPr>
      <w:r>
        <w:rPr>
          <w:rFonts w:asciiTheme="minorEastAsia" w:hAnsiTheme="minorEastAsia" w:hint="eastAsia"/>
          <w:sz w:val="24"/>
          <w:szCs w:val="24"/>
        </w:rPr>
        <w:t>律师：</w:t>
      </w:r>
      <w:sdt>
        <w:sdtPr>
          <w:rPr>
            <w:rFonts w:asciiTheme="minorEastAsia" w:hAnsiTheme="minorEastAsia" w:hint="eastAsia"/>
            <w:sz w:val="24"/>
            <w:szCs w:val="24"/>
          </w:rPr>
          <w:alias w:val="股东会鉴证的律师"/>
          <w:tag w:val="_GBC_67bb7780e59242fba21c792cd18b2044"/>
          <w:id w:val="1653406115"/>
          <w:placeholder>
            <w:docPart w:val="GBC22222222222222222222222222222"/>
          </w:placeholder>
        </w:sdtPr>
        <w:sdtContent>
          <w:r w:rsidR="00EF5999" w:rsidRPr="00EF5999">
            <w:rPr>
              <w:rFonts w:asciiTheme="minorEastAsia" w:hAnsiTheme="minorEastAsia" w:hint="eastAsia"/>
              <w:sz w:val="24"/>
              <w:szCs w:val="24"/>
            </w:rPr>
            <w:t>刘天意、</w:t>
          </w:r>
          <w:r w:rsidR="00EF5999">
            <w:rPr>
              <w:rFonts w:asciiTheme="minorEastAsia" w:hAnsiTheme="minorEastAsia" w:hint="eastAsia"/>
              <w:sz w:val="24"/>
              <w:szCs w:val="24"/>
            </w:rPr>
            <w:t>卢钢</w:t>
          </w:r>
        </w:sdtContent>
      </w:sdt>
    </w:p>
    <w:sdt>
      <w:sdtPr>
        <w:rPr>
          <w:rFonts w:asciiTheme="minorHAnsi" w:eastAsiaTheme="minorEastAsia" w:hAnsiTheme="minorHAnsi" w:cstheme="minorBidi" w:hint="eastAsia"/>
          <w:b w:val="0"/>
          <w:bCs w:val="0"/>
          <w:sz w:val="24"/>
          <w:szCs w:val="24"/>
        </w:rPr>
        <w:alias w:val="模块:律师鉴证结论意见"/>
        <w:tag w:val="_GBC_d0c7b16910d244b89157dac74317ac6e"/>
        <w:id w:val="1763411233"/>
        <w:placeholder>
          <w:docPart w:val="GBC22222222222222222222222222222"/>
        </w:placeholder>
      </w:sdtPr>
      <w:sdtEndPr>
        <w:rPr>
          <w:rFonts w:asciiTheme="minorEastAsia" w:hAnsiTheme="minorEastAsia"/>
        </w:rPr>
      </w:sdtEndPr>
      <w:sdtContent>
        <w:p w14:paraId="58E8BC7B" w14:textId="77777777" w:rsidR="00AB4CD0" w:rsidRDefault="00000000">
          <w:pPr>
            <w:pStyle w:val="2"/>
            <w:keepNext w:val="0"/>
            <w:keepLines w:val="0"/>
            <w:numPr>
              <w:ilvl w:val="0"/>
              <w:numId w:val="12"/>
            </w:numPr>
            <w:spacing w:line="415" w:lineRule="auto"/>
            <w:rPr>
              <w:b w:val="0"/>
              <w:sz w:val="24"/>
              <w:szCs w:val="24"/>
            </w:rPr>
          </w:pPr>
          <w:r>
            <w:rPr>
              <w:rFonts w:hint="eastAsia"/>
              <w:b w:val="0"/>
              <w:sz w:val="24"/>
              <w:szCs w:val="24"/>
            </w:rPr>
            <w:t>律师见证结论意见：</w:t>
          </w:r>
        </w:p>
        <w:p w14:paraId="739398CA" w14:textId="2B85598A" w:rsidR="00AB4CD0" w:rsidRDefault="00000000" w:rsidP="00EF5999">
          <w:pPr>
            <w:spacing w:line="360" w:lineRule="auto"/>
            <w:ind w:firstLineChars="200" w:firstLine="480"/>
            <w:rPr>
              <w:rFonts w:asciiTheme="minorEastAsia" w:hAnsiTheme="minorEastAsia" w:hint="eastAsia"/>
              <w:sz w:val="24"/>
              <w:szCs w:val="24"/>
            </w:rPr>
          </w:pPr>
          <w:sdt>
            <w:sdtPr>
              <w:rPr>
                <w:rFonts w:asciiTheme="minorEastAsia" w:hAnsiTheme="minorEastAsia"/>
                <w:sz w:val="24"/>
                <w:szCs w:val="24"/>
              </w:rPr>
              <w:alias w:val="律师鉴证结论意见"/>
              <w:tag w:val="_GBC_a6c9ec719fdd45488b8f21800194f0f3"/>
              <w:id w:val="1276748676"/>
              <w:placeholder>
                <w:docPart w:val="GBC22222222222222222222222222222"/>
              </w:placeholder>
            </w:sdtPr>
            <w:sdtContent>
              <w:r w:rsidR="00EF5999" w:rsidRPr="00EF5999">
                <w:rPr>
                  <w:rFonts w:asciiTheme="minorEastAsia" w:hAnsiTheme="minorEastAsia" w:hint="eastAsia"/>
                  <w:sz w:val="24"/>
                  <w:szCs w:val="24"/>
                </w:rPr>
                <w:t>公司202</w:t>
              </w:r>
              <w:r w:rsidR="00EF5999">
                <w:rPr>
                  <w:rFonts w:asciiTheme="minorEastAsia" w:hAnsiTheme="minorEastAsia" w:hint="eastAsia"/>
                  <w:sz w:val="24"/>
                  <w:szCs w:val="24"/>
                </w:rPr>
                <w:t>6</w:t>
              </w:r>
              <w:r w:rsidR="00EF5999" w:rsidRPr="00EF5999">
                <w:rPr>
                  <w:rFonts w:asciiTheme="minorEastAsia" w:hAnsiTheme="minorEastAsia" w:hint="eastAsia"/>
                  <w:sz w:val="24"/>
                  <w:szCs w:val="24"/>
                </w:rPr>
                <w:t>年第一次临时股东会的召集、召开程序符合法律、法规和规范性文件及《公司章程》的有关规定；出席会议人员资格合法、有效；会议表决程序符合法律、法规和规范性文件及《公司章程》的规定，本次股东会通过的决议合法有效。</w:t>
              </w:r>
            </w:sdtContent>
          </w:sdt>
        </w:p>
      </w:sdtContent>
    </w:sdt>
    <w:p w14:paraId="005982FC" w14:textId="77777777" w:rsidR="00AB4CD0" w:rsidRDefault="00AB4CD0"/>
    <w:p w14:paraId="0502ABEE" w14:textId="77777777" w:rsidR="00AB4CD0" w:rsidRDefault="00000000" w:rsidP="00EF5999">
      <w:pPr>
        <w:ind w:firstLineChars="200" w:firstLine="480"/>
        <w:rPr>
          <w:sz w:val="24"/>
          <w:szCs w:val="24"/>
        </w:rPr>
      </w:pPr>
      <w:r>
        <w:rPr>
          <w:rFonts w:hint="eastAsia"/>
          <w:sz w:val="24"/>
          <w:szCs w:val="24"/>
        </w:rPr>
        <w:t>特此公告。</w:t>
      </w:r>
    </w:p>
    <w:p w14:paraId="528A8DA5" w14:textId="77777777" w:rsidR="00AB4CD0" w:rsidRDefault="00AB4CD0"/>
    <w:p w14:paraId="2868E665" w14:textId="77777777" w:rsidR="00AB4CD0" w:rsidRDefault="00000000">
      <w:pPr>
        <w:ind w:rightChars="40" w:right="84"/>
        <w:jc w:val="right"/>
        <w:rPr>
          <w:sz w:val="24"/>
          <w:szCs w:val="24"/>
        </w:rPr>
      </w:pPr>
      <w:sdt>
        <w:sdtPr>
          <w:rPr>
            <w:rFonts w:hint="eastAsia"/>
            <w:sz w:val="24"/>
            <w:szCs w:val="24"/>
          </w:rPr>
          <w:alias w:val="公司法定中文名称"/>
          <w:tag w:val="_GBC_84591e4ece954f43bab6874e8b6dcf0f"/>
          <w:id w:val="-1472821297"/>
          <w:placeholder>
            <w:docPart w:val="GBC22222222222222222222222222222"/>
          </w:placeholder>
          <w:dataBinding w:prefixMappings="xmlns:clcta-gie='clcta-gie'" w:xpath="/*/clcta-gie:GongSiFaDingZhongWenMingCheng" w:storeItemID="{636E1DF2-5A72-4FE2-BF65-8FD875BB309E}"/>
          <w:text/>
        </w:sdtPr>
        <w:sdtContent>
          <w:r>
            <w:rPr>
              <w:rFonts w:hint="eastAsia"/>
              <w:sz w:val="24"/>
              <w:szCs w:val="24"/>
            </w:rPr>
            <w:t>山东好当家海洋发展股份有限公司</w:t>
          </w:r>
        </w:sdtContent>
      </w:sdt>
      <w:r>
        <w:rPr>
          <w:rFonts w:hint="eastAsia"/>
          <w:sz w:val="24"/>
          <w:szCs w:val="24"/>
        </w:rPr>
        <w:t>董事会</w:t>
      </w:r>
    </w:p>
    <w:p w14:paraId="5B5B7028" w14:textId="2C7FFF0B" w:rsidR="00AB4CD0" w:rsidRDefault="00000000">
      <w:pPr>
        <w:wordWrap w:val="0"/>
        <w:ind w:rightChars="-27" w:right="-57"/>
        <w:jc w:val="right"/>
        <w:rPr>
          <w:rFonts w:asciiTheme="minorEastAsia" w:hAnsiTheme="minorEastAsia" w:hint="eastAsia"/>
          <w:sz w:val="24"/>
          <w:szCs w:val="24"/>
        </w:rPr>
      </w:pPr>
      <w:r>
        <w:rPr>
          <w:rFonts w:hint="eastAsia"/>
          <w:sz w:val="24"/>
          <w:szCs w:val="24"/>
        </w:rPr>
        <w:t xml:space="preserve"> </w:t>
      </w:r>
      <w:sdt>
        <w:sdtPr>
          <w:rPr>
            <w:rFonts w:asciiTheme="minorEastAsia" w:hAnsiTheme="minorEastAsia" w:hint="eastAsia"/>
            <w:sz w:val="24"/>
            <w:szCs w:val="24"/>
          </w:rPr>
          <w:alias w:val="临时公告日期"/>
          <w:tag w:val="_GBC_2a98f8ee0a3d46a7ab3263f488ca43ca"/>
          <w:id w:val="1849135137"/>
          <w:placeholder>
            <w:docPart w:val="GBC22222222222222222222222222222"/>
          </w:placeholder>
          <w:date w:fullDate="2026-09-18T00:00:00Z">
            <w:dateFormat w:val="yyyy'年'M'月'd'日'"/>
            <w:lid w:val="zh-CN"/>
            <w:storeMappedDataAs w:val="dateTime"/>
            <w:calendar w:val="gregorian"/>
          </w:date>
        </w:sdtPr>
        <w:sdtContent>
          <w:r w:rsidR="00786E4D">
            <w:rPr>
              <w:rFonts w:asciiTheme="minorEastAsia" w:hAnsiTheme="minorEastAsia" w:hint="eastAsia"/>
              <w:sz w:val="24"/>
              <w:szCs w:val="24"/>
            </w:rPr>
            <w:t>2026年9月18日</w:t>
          </w:r>
        </w:sdtContent>
      </w:sdt>
    </w:p>
    <w:p w14:paraId="5DEA8299" w14:textId="77777777" w:rsidR="00AB4CD0" w:rsidRDefault="00AB4CD0">
      <w:pPr>
        <w:ind w:rightChars="-27" w:right="-57"/>
        <w:jc w:val="left"/>
        <w:rPr>
          <w:rFonts w:asciiTheme="minorEastAsia" w:hAnsiTheme="minorEastAsia" w:hint="eastAsia"/>
          <w:sz w:val="24"/>
          <w:szCs w:val="24"/>
        </w:rPr>
      </w:pPr>
    </w:p>
    <w:p w14:paraId="08A12025" w14:textId="77777777" w:rsidR="00AB4CD0" w:rsidRDefault="00AB4CD0">
      <w:pPr>
        <w:ind w:rightChars="-27" w:right="-57"/>
        <w:jc w:val="left"/>
        <w:rPr>
          <w:sz w:val="24"/>
          <w:szCs w:val="24"/>
        </w:rPr>
      </w:pPr>
    </w:p>
    <w:sectPr w:rsidR="00AB4CD0" w:rsidSect="008158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53D2A" w14:textId="77777777" w:rsidR="00D3530F" w:rsidRDefault="00D3530F" w:rsidP="000A5346">
      <w:r>
        <w:separator/>
      </w:r>
    </w:p>
  </w:endnote>
  <w:endnote w:type="continuationSeparator" w:id="0">
    <w:p w14:paraId="5FCF79E4" w14:textId="77777777" w:rsidR="00D3530F" w:rsidRDefault="00D3530F" w:rsidP="000A5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57BAF" w14:textId="77777777" w:rsidR="00D3530F" w:rsidRDefault="00D3530F" w:rsidP="000A5346">
      <w:r>
        <w:separator/>
      </w:r>
    </w:p>
  </w:footnote>
  <w:footnote w:type="continuationSeparator" w:id="0">
    <w:p w14:paraId="26946936" w14:textId="77777777" w:rsidR="00D3530F" w:rsidRDefault="00D3530F" w:rsidP="000A5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C1F"/>
    <w:multiLevelType w:val="hybridMultilevel"/>
    <w:tmpl w:val="240C51B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6B043E"/>
    <w:multiLevelType w:val="hybridMultilevel"/>
    <w:tmpl w:val="EF74BAA8"/>
    <w:lvl w:ilvl="0" w:tplc="61CC55E2">
      <w:start w:val="1"/>
      <w:numFmt w:val="decimal"/>
      <w:lvlText w:val="%1、"/>
      <w:lvlJc w:val="left"/>
      <w:pPr>
        <w:ind w:left="420" w:hanging="420"/>
      </w:pPr>
      <w:rPr>
        <w:rFonts w:ascii="宋体" w:eastAsia="宋体" w:hAnsi="宋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 w15:restartNumberingAfterBreak="0">
    <w:nsid w:val="12EA49F7"/>
    <w:multiLevelType w:val="hybridMultilevel"/>
    <w:tmpl w:val="1902E534"/>
    <w:lvl w:ilvl="0" w:tplc="BD980384">
      <w:start w:val="1"/>
      <w:numFmt w:val="japaneseCounting"/>
      <w:lvlText w:val="%1、"/>
      <w:lvlJc w:val="left"/>
      <w:pPr>
        <w:tabs>
          <w:tab w:val="num" w:pos="1350"/>
        </w:tabs>
        <w:ind w:left="1350" w:hanging="720"/>
      </w:pPr>
      <w:rPr>
        <w:rFonts w:hint="default"/>
        <w:lang w:val="en-US"/>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3" w15:restartNumberingAfterBreak="0">
    <w:nsid w:val="16E62DD2"/>
    <w:multiLevelType w:val="hybridMultilevel"/>
    <w:tmpl w:val="1376EBFA"/>
    <w:lvl w:ilvl="0" w:tplc="70A28896">
      <w:start w:val="1"/>
      <w:numFmt w:val="decimal"/>
      <w:suff w:val="nothing"/>
      <w:lvlText w:val="(%1)、"/>
      <w:lvlJc w:val="left"/>
      <w:pPr>
        <w:ind w:left="420" w:hanging="420"/>
      </w:pPr>
      <w:rPr>
        <w:rFonts w:ascii="宋体" w:eastAsia="宋体" w:hAnsi="宋体" w:hint="eastAsia"/>
        <w:sz w:val="24"/>
        <w:szCs w:val="28"/>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 w15:restartNumberingAfterBreak="0">
    <w:nsid w:val="17D203CB"/>
    <w:multiLevelType w:val="hybridMultilevel"/>
    <w:tmpl w:val="34B67F60"/>
    <w:lvl w:ilvl="0" w:tplc="1944C820">
      <w:start w:val="1"/>
      <w:numFmt w:val="chineseCountingThousand"/>
      <w:lvlText w:val="(%1)"/>
      <w:lvlJc w:val="left"/>
      <w:pPr>
        <w:ind w:left="420" w:hanging="420"/>
      </w:pPr>
      <w:rPr>
        <w:rFonts w:ascii="宋体" w:eastAsia="宋体" w:hAnsi="宋体"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F413DD2"/>
    <w:multiLevelType w:val="hybridMultilevel"/>
    <w:tmpl w:val="44BC7448"/>
    <w:lvl w:ilvl="0" w:tplc="9E34B3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03078A7"/>
    <w:multiLevelType w:val="hybridMultilevel"/>
    <w:tmpl w:val="DE842266"/>
    <w:lvl w:ilvl="0" w:tplc="0F989A24">
      <w:start w:val="1"/>
      <w:numFmt w:val="decimal"/>
      <w:suff w:val="nothing"/>
      <w:lvlText w:val="(%1)、"/>
      <w:lvlJc w:val="left"/>
      <w:pPr>
        <w:ind w:left="170" w:hanging="17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7" w15:restartNumberingAfterBreak="0">
    <w:nsid w:val="2DEE3E89"/>
    <w:multiLevelType w:val="hybridMultilevel"/>
    <w:tmpl w:val="250C7EEA"/>
    <w:lvl w:ilvl="0" w:tplc="7C30B148">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F8A7D04"/>
    <w:multiLevelType w:val="hybridMultilevel"/>
    <w:tmpl w:val="97C4AC9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39D31B17"/>
    <w:multiLevelType w:val="hybridMultilevel"/>
    <w:tmpl w:val="A902437C"/>
    <w:lvl w:ilvl="0" w:tplc="6966D1F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15:restartNumberingAfterBreak="0">
    <w:nsid w:val="3C373952"/>
    <w:multiLevelType w:val="hybridMultilevel"/>
    <w:tmpl w:val="82C06AC8"/>
    <w:lvl w:ilvl="0" w:tplc="E0F6BE18">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40D6260"/>
    <w:multiLevelType w:val="hybridMultilevel"/>
    <w:tmpl w:val="2A5A0822"/>
    <w:lvl w:ilvl="0" w:tplc="39D61A6C">
      <w:start w:val="1"/>
      <w:numFmt w:val="decimal"/>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380"/>
        </w:tabs>
        <w:ind w:left="1380" w:hanging="420"/>
      </w:pPr>
      <w:rPr>
        <w:rFonts w:cs="Times New Roman"/>
      </w:rPr>
    </w:lvl>
    <w:lvl w:ilvl="2" w:tplc="0409001B" w:tentative="1">
      <w:start w:val="1"/>
      <w:numFmt w:val="lowerRoman"/>
      <w:lvlText w:val="%3."/>
      <w:lvlJc w:val="right"/>
      <w:pPr>
        <w:tabs>
          <w:tab w:val="num" w:pos="1800"/>
        </w:tabs>
        <w:ind w:left="1800" w:hanging="420"/>
      </w:pPr>
      <w:rPr>
        <w:rFonts w:cs="Times New Roman"/>
      </w:rPr>
    </w:lvl>
    <w:lvl w:ilvl="3" w:tplc="0409000F" w:tentative="1">
      <w:start w:val="1"/>
      <w:numFmt w:val="decimal"/>
      <w:lvlText w:val="%4."/>
      <w:lvlJc w:val="left"/>
      <w:pPr>
        <w:tabs>
          <w:tab w:val="num" w:pos="2220"/>
        </w:tabs>
        <w:ind w:left="2220" w:hanging="420"/>
      </w:pPr>
      <w:rPr>
        <w:rFonts w:cs="Times New Roman"/>
      </w:rPr>
    </w:lvl>
    <w:lvl w:ilvl="4" w:tplc="04090019" w:tentative="1">
      <w:start w:val="1"/>
      <w:numFmt w:val="lowerLetter"/>
      <w:lvlText w:val="%5)"/>
      <w:lvlJc w:val="left"/>
      <w:pPr>
        <w:tabs>
          <w:tab w:val="num" w:pos="2640"/>
        </w:tabs>
        <w:ind w:left="2640" w:hanging="420"/>
      </w:pPr>
      <w:rPr>
        <w:rFonts w:cs="Times New Roman"/>
      </w:rPr>
    </w:lvl>
    <w:lvl w:ilvl="5" w:tplc="0409001B" w:tentative="1">
      <w:start w:val="1"/>
      <w:numFmt w:val="lowerRoman"/>
      <w:lvlText w:val="%6."/>
      <w:lvlJc w:val="right"/>
      <w:pPr>
        <w:tabs>
          <w:tab w:val="num" w:pos="3060"/>
        </w:tabs>
        <w:ind w:left="3060" w:hanging="420"/>
      </w:pPr>
      <w:rPr>
        <w:rFonts w:cs="Times New Roman"/>
      </w:rPr>
    </w:lvl>
    <w:lvl w:ilvl="6" w:tplc="0409000F" w:tentative="1">
      <w:start w:val="1"/>
      <w:numFmt w:val="decimal"/>
      <w:lvlText w:val="%7."/>
      <w:lvlJc w:val="left"/>
      <w:pPr>
        <w:tabs>
          <w:tab w:val="num" w:pos="3480"/>
        </w:tabs>
        <w:ind w:left="3480" w:hanging="420"/>
      </w:pPr>
      <w:rPr>
        <w:rFonts w:cs="Times New Roman"/>
      </w:rPr>
    </w:lvl>
    <w:lvl w:ilvl="7" w:tplc="04090019" w:tentative="1">
      <w:start w:val="1"/>
      <w:numFmt w:val="lowerLetter"/>
      <w:lvlText w:val="%8)"/>
      <w:lvlJc w:val="left"/>
      <w:pPr>
        <w:tabs>
          <w:tab w:val="num" w:pos="3900"/>
        </w:tabs>
        <w:ind w:left="3900" w:hanging="420"/>
      </w:pPr>
      <w:rPr>
        <w:rFonts w:cs="Times New Roman"/>
      </w:rPr>
    </w:lvl>
    <w:lvl w:ilvl="8" w:tplc="0409001B" w:tentative="1">
      <w:start w:val="1"/>
      <w:numFmt w:val="lowerRoman"/>
      <w:lvlText w:val="%9."/>
      <w:lvlJc w:val="right"/>
      <w:pPr>
        <w:tabs>
          <w:tab w:val="num" w:pos="4320"/>
        </w:tabs>
        <w:ind w:left="4320" w:hanging="420"/>
      </w:pPr>
      <w:rPr>
        <w:rFonts w:cs="Times New Roman"/>
      </w:rPr>
    </w:lvl>
  </w:abstractNum>
  <w:abstractNum w:abstractNumId="12" w15:restartNumberingAfterBreak="0">
    <w:nsid w:val="49410580"/>
    <w:multiLevelType w:val="hybridMultilevel"/>
    <w:tmpl w:val="D85A7A16"/>
    <w:lvl w:ilvl="0" w:tplc="38CE8782">
      <w:start w:val="1"/>
      <w:numFmt w:val="chineseCountingThousand"/>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2E561F7"/>
    <w:multiLevelType w:val="multilevel"/>
    <w:tmpl w:val="52E561F7"/>
    <w:lvl w:ilvl="0">
      <w:start w:val="1"/>
      <w:numFmt w:val="bullet"/>
      <w:lvlText w:val=""/>
      <w:lvlJc w:val="left"/>
      <w:pPr>
        <w:ind w:left="1022" w:hanging="420"/>
      </w:pPr>
      <w:rPr>
        <w:rFonts w:ascii="Wingdings" w:hAnsi="Wingdings" w:hint="default"/>
      </w:rPr>
    </w:lvl>
    <w:lvl w:ilvl="1">
      <w:start w:val="1"/>
      <w:numFmt w:val="bullet"/>
      <w:lvlText w:val=""/>
      <w:lvlJc w:val="left"/>
      <w:pPr>
        <w:ind w:left="1442" w:hanging="420"/>
      </w:pPr>
      <w:rPr>
        <w:rFonts w:ascii="Wingdings" w:hAnsi="Wingdings" w:hint="default"/>
      </w:rPr>
    </w:lvl>
    <w:lvl w:ilvl="2">
      <w:start w:val="1"/>
      <w:numFmt w:val="bullet"/>
      <w:lvlText w:val=""/>
      <w:lvlJc w:val="left"/>
      <w:pPr>
        <w:ind w:left="1862" w:hanging="420"/>
      </w:pPr>
      <w:rPr>
        <w:rFonts w:ascii="Wingdings" w:hAnsi="Wingdings" w:hint="default"/>
      </w:rPr>
    </w:lvl>
    <w:lvl w:ilvl="3">
      <w:start w:val="1"/>
      <w:numFmt w:val="bullet"/>
      <w:lvlText w:val=""/>
      <w:lvlJc w:val="left"/>
      <w:pPr>
        <w:ind w:left="2282" w:hanging="420"/>
      </w:pPr>
      <w:rPr>
        <w:rFonts w:ascii="Wingdings" w:hAnsi="Wingdings" w:hint="default"/>
      </w:rPr>
    </w:lvl>
    <w:lvl w:ilvl="4">
      <w:start w:val="1"/>
      <w:numFmt w:val="bullet"/>
      <w:lvlText w:val=""/>
      <w:lvlJc w:val="left"/>
      <w:pPr>
        <w:ind w:left="2702" w:hanging="420"/>
      </w:pPr>
      <w:rPr>
        <w:rFonts w:ascii="Wingdings" w:hAnsi="Wingdings" w:hint="default"/>
      </w:rPr>
    </w:lvl>
    <w:lvl w:ilvl="5">
      <w:start w:val="1"/>
      <w:numFmt w:val="bullet"/>
      <w:lvlText w:val=""/>
      <w:lvlJc w:val="left"/>
      <w:pPr>
        <w:ind w:left="3122" w:hanging="420"/>
      </w:pPr>
      <w:rPr>
        <w:rFonts w:ascii="Wingdings" w:hAnsi="Wingdings" w:hint="default"/>
      </w:rPr>
    </w:lvl>
    <w:lvl w:ilvl="6">
      <w:start w:val="1"/>
      <w:numFmt w:val="bullet"/>
      <w:lvlText w:val=""/>
      <w:lvlJc w:val="left"/>
      <w:pPr>
        <w:ind w:left="3542" w:hanging="420"/>
      </w:pPr>
      <w:rPr>
        <w:rFonts w:ascii="Wingdings" w:hAnsi="Wingdings" w:hint="default"/>
      </w:rPr>
    </w:lvl>
    <w:lvl w:ilvl="7">
      <w:start w:val="1"/>
      <w:numFmt w:val="bullet"/>
      <w:lvlText w:val=""/>
      <w:lvlJc w:val="left"/>
      <w:pPr>
        <w:ind w:left="3962" w:hanging="420"/>
      </w:pPr>
      <w:rPr>
        <w:rFonts w:ascii="Wingdings" w:hAnsi="Wingdings" w:hint="default"/>
      </w:rPr>
    </w:lvl>
    <w:lvl w:ilvl="8">
      <w:start w:val="1"/>
      <w:numFmt w:val="bullet"/>
      <w:lvlText w:val=""/>
      <w:lvlJc w:val="left"/>
      <w:pPr>
        <w:ind w:left="4382" w:hanging="420"/>
      </w:pPr>
      <w:rPr>
        <w:rFonts w:ascii="Wingdings" w:hAnsi="Wingdings" w:hint="default"/>
      </w:rPr>
    </w:lvl>
  </w:abstractNum>
  <w:abstractNum w:abstractNumId="14" w15:restartNumberingAfterBreak="0">
    <w:nsid w:val="53982ED2"/>
    <w:multiLevelType w:val="hybridMultilevel"/>
    <w:tmpl w:val="B3900B5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56CF7FDA"/>
    <w:multiLevelType w:val="hybridMultilevel"/>
    <w:tmpl w:val="D3920C82"/>
    <w:lvl w:ilvl="0" w:tplc="19F42DA4">
      <w:start w:val="1"/>
      <w:numFmt w:val="japaneseCounting"/>
      <w:lvlText w:val="%1、"/>
      <w:lvlJc w:val="left"/>
      <w:pPr>
        <w:tabs>
          <w:tab w:val="num" w:pos="1380"/>
        </w:tabs>
        <w:ind w:left="1380" w:hanging="480"/>
      </w:pPr>
      <w:rPr>
        <w:rFonts w:hint="default"/>
      </w:rPr>
    </w:lvl>
    <w:lvl w:ilvl="1" w:tplc="936AB8DE">
      <w:start w:val="4"/>
      <w:numFmt w:val="japaneseCounting"/>
      <w:lvlText w:val="%2、"/>
      <w:lvlJc w:val="left"/>
      <w:pPr>
        <w:tabs>
          <w:tab w:val="num" w:pos="900"/>
        </w:tabs>
        <w:ind w:left="900" w:hanging="480"/>
      </w:pPr>
      <w:rPr>
        <w:rFonts w:hint="default"/>
      </w:rPr>
    </w:lvl>
    <w:lvl w:ilvl="2" w:tplc="3A96FCF2">
      <w:start w:val="1"/>
      <w:numFmt w:val="japaneseCounting"/>
      <w:lvlText w:val="（%3）"/>
      <w:lvlJc w:val="left"/>
      <w:pPr>
        <w:tabs>
          <w:tab w:val="num" w:pos="720"/>
        </w:tabs>
        <w:ind w:left="720" w:hanging="720"/>
      </w:pPr>
      <w:rPr>
        <w:rFonts w:hint="default"/>
      </w:rPr>
    </w:lvl>
    <w:lvl w:ilvl="3" w:tplc="0409000F">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15:restartNumberingAfterBreak="0">
    <w:nsid w:val="6CEC59BE"/>
    <w:multiLevelType w:val="hybridMultilevel"/>
    <w:tmpl w:val="DB1AFD90"/>
    <w:lvl w:ilvl="0" w:tplc="064E5384">
      <w:start w:val="1"/>
      <w:numFmt w:val="chineseCountingThousand"/>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77F67BA5"/>
    <w:multiLevelType w:val="multilevel"/>
    <w:tmpl w:val="993C112E"/>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8" w15:restartNumberingAfterBreak="0">
    <w:nsid w:val="7FAB06C0"/>
    <w:multiLevelType w:val="hybridMultilevel"/>
    <w:tmpl w:val="BCD6DA64"/>
    <w:lvl w:ilvl="0" w:tplc="BFE0992C">
      <w:start w:val="1"/>
      <w:numFmt w:val="chineseCountingThousand"/>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882327263">
    <w:abstractNumId w:val="8"/>
  </w:num>
  <w:num w:numId="2" w16cid:durableId="2067947329">
    <w:abstractNumId w:val="2"/>
  </w:num>
  <w:num w:numId="3" w16cid:durableId="407774986">
    <w:abstractNumId w:val="12"/>
  </w:num>
  <w:num w:numId="4" w16cid:durableId="1336037422">
    <w:abstractNumId w:val="14"/>
  </w:num>
  <w:num w:numId="5" w16cid:durableId="1172993372">
    <w:abstractNumId w:val="18"/>
  </w:num>
  <w:num w:numId="6" w16cid:durableId="2055499031">
    <w:abstractNumId w:val="15"/>
  </w:num>
  <w:num w:numId="7" w16cid:durableId="1652103087">
    <w:abstractNumId w:val="4"/>
  </w:num>
  <w:num w:numId="8" w16cid:durableId="862478878">
    <w:abstractNumId w:val="5"/>
  </w:num>
  <w:num w:numId="9" w16cid:durableId="1457606576">
    <w:abstractNumId w:val="10"/>
  </w:num>
  <w:num w:numId="10" w16cid:durableId="1394356115">
    <w:abstractNumId w:val="7"/>
  </w:num>
  <w:num w:numId="11" w16cid:durableId="468981911">
    <w:abstractNumId w:val="9"/>
  </w:num>
  <w:num w:numId="12" w16cid:durableId="1393507913">
    <w:abstractNumId w:val="16"/>
  </w:num>
  <w:num w:numId="13" w16cid:durableId="1251742178">
    <w:abstractNumId w:val="11"/>
  </w:num>
  <w:num w:numId="14" w16cid:durableId="1879049391">
    <w:abstractNumId w:val="0"/>
  </w:num>
  <w:num w:numId="15" w16cid:durableId="831918371">
    <w:abstractNumId w:val="13"/>
  </w:num>
  <w:num w:numId="16" w16cid:durableId="2061052824">
    <w:abstractNumId w:val="1"/>
  </w:num>
  <w:num w:numId="17" w16cid:durableId="1616716892">
    <w:abstractNumId w:val="6"/>
  </w:num>
  <w:num w:numId="18" w16cid:durableId="407579099">
    <w:abstractNumId w:val="3"/>
  </w:num>
  <w:num w:numId="19" w16cid:durableId="1003451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Disclosure_Version" w:val="true"/>
  </w:docVars>
  <w:rsids>
    <w:rsidRoot w:val="008C5DB8"/>
    <w:rsid w:val="0000463F"/>
    <w:rsid w:val="00005814"/>
    <w:rsid w:val="00007894"/>
    <w:rsid w:val="00011B58"/>
    <w:rsid w:val="00011D6B"/>
    <w:rsid w:val="00013BAC"/>
    <w:rsid w:val="00013C7A"/>
    <w:rsid w:val="0001513D"/>
    <w:rsid w:val="000169E8"/>
    <w:rsid w:val="000209EB"/>
    <w:rsid w:val="00023FE2"/>
    <w:rsid w:val="00024791"/>
    <w:rsid w:val="000270C9"/>
    <w:rsid w:val="00027708"/>
    <w:rsid w:val="000307D1"/>
    <w:rsid w:val="000316DE"/>
    <w:rsid w:val="00033043"/>
    <w:rsid w:val="000355FC"/>
    <w:rsid w:val="00036E39"/>
    <w:rsid w:val="00040CCB"/>
    <w:rsid w:val="000415E2"/>
    <w:rsid w:val="00041B70"/>
    <w:rsid w:val="00043E6C"/>
    <w:rsid w:val="00044C1D"/>
    <w:rsid w:val="0004638D"/>
    <w:rsid w:val="00046810"/>
    <w:rsid w:val="000474F3"/>
    <w:rsid w:val="0005165C"/>
    <w:rsid w:val="0005296D"/>
    <w:rsid w:val="0005330F"/>
    <w:rsid w:val="0005449E"/>
    <w:rsid w:val="0005649D"/>
    <w:rsid w:val="00057191"/>
    <w:rsid w:val="00057954"/>
    <w:rsid w:val="00057AAF"/>
    <w:rsid w:val="00061B97"/>
    <w:rsid w:val="000653EB"/>
    <w:rsid w:val="00065950"/>
    <w:rsid w:val="000707B9"/>
    <w:rsid w:val="00071DCE"/>
    <w:rsid w:val="00071DFD"/>
    <w:rsid w:val="00071EFB"/>
    <w:rsid w:val="00074E9B"/>
    <w:rsid w:val="0007584E"/>
    <w:rsid w:val="00075F3D"/>
    <w:rsid w:val="0007700C"/>
    <w:rsid w:val="00077FF5"/>
    <w:rsid w:val="00081D5D"/>
    <w:rsid w:val="000847A8"/>
    <w:rsid w:val="00084B21"/>
    <w:rsid w:val="0008617F"/>
    <w:rsid w:val="00091E1F"/>
    <w:rsid w:val="00092DF1"/>
    <w:rsid w:val="00094100"/>
    <w:rsid w:val="00095035"/>
    <w:rsid w:val="000951A1"/>
    <w:rsid w:val="0009529B"/>
    <w:rsid w:val="0009688B"/>
    <w:rsid w:val="00097314"/>
    <w:rsid w:val="00097E04"/>
    <w:rsid w:val="000A0447"/>
    <w:rsid w:val="000A0BA2"/>
    <w:rsid w:val="000A1348"/>
    <w:rsid w:val="000A2CC0"/>
    <w:rsid w:val="000A2F81"/>
    <w:rsid w:val="000A5346"/>
    <w:rsid w:val="000B1C0F"/>
    <w:rsid w:val="000B4444"/>
    <w:rsid w:val="000B5D44"/>
    <w:rsid w:val="000B5D99"/>
    <w:rsid w:val="000B5FD9"/>
    <w:rsid w:val="000B61DD"/>
    <w:rsid w:val="000C26F1"/>
    <w:rsid w:val="000C2BA7"/>
    <w:rsid w:val="000C3CC3"/>
    <w:rsid w:val="000C4F6E"/>
    <w:rsid w:val="000D2E9B"/>
    <w:rsid w:val="000D408E"/>
    <w:rsid w:val="000D46D2"/>
    <w:rsid w:val="000D70E1"/>
    <w:rsid w:val="000E18D8"/>
    <w:rsid w:val="000E1B06"/>
    <w:rsid w:val="000E1EFB"/>
    <w:rsid w:val="000E20AC"/>
    <w:rsid w:val="000E2BD7"/>
    <w:rsid w:val="000E38C1"/>
    <w:rsid w:val="000E4C4B"/>
    <w:rsid w:val="000F2FE3"/>
    <w:rsid w:val="000F32A6"/>
    <w:rsid w:val="000F4243"/>
    <w:rsid w:val="00102EE0"/>
    <w:rsid w:val="001030AA"/>
    <w:rsid w:val="00106DFF"/>
    <w:rsid w:val="00110043"/>
    <w:rsid w:val="00110C53"/>
    <w:rsid w:val="00110FD3"/>
    <w:rsid w:val="00117BC7"/>
    <w:rsid w:val="00120375"/>
    <w:rsid w:val="00120C3E"/>
    <w:rsid w:val="0012376B"/>
    <w:rsid w:val="00123A27"/>
    <w:rsid w:val="00130D75"/>
    <w:rsid w:val="00135412"/>
    <w:rsid w:val="00135777"/>
    <w:rsid w:val="00136B4D"/>
    <w:rsid w:val="00137804"/>
    <w:rsid w:val="00142572"/>
    <w:rsid w:val="00142BE7"/>
    <w:rsid w:val="00144A2D"/>
    <w:rsid w:val="001475E9"/>
    <w:rsid w:val="00147BA3"/>
    <w:rsid w:val="001509BD"/>
    <w:rsid w:val="00154F63"/>
    <w:rsid w:val="00165E72"/>
    <w:rsid w:val="0017242D"/>
    <w:rsid w:val="001728A8"/>
    <w:rsid w:val="00172909"/>
    <w:rsid w:val="001745A0"/>
    <w:rsid w:val="0017464B"/>
    <w:rsid w:val="00183AD3"/>
    <w:rsid w:val="0019044B"/>
    <w:rsid w:val="00191AE4"/>
    <w:rsid w:val="00192312"/>
    <w:rsid w:val="0019438A"/>
    <w:rsid w:val="0019474F"/>
    <w:rsid w:val="00197578"/>
    <w:rsid w:val="001A134C"/>
    <w:rsid w:val="001A2E2D"/>
    <w:rsid w:val="001A3501"/>
    <w:rsid w:val="001A53F8"/>
    <w:rsid w:val="001A6EA4"/>
    <w:rsid w:val="001B0861"/>
    <w:rsid w:val="001B11FC"/>
    <w:rsid w:val="001B24AC"/>
    <w:rsid w:val="001B39F3"/>
    <w:rsid w:val="001C0B03"/>
    <w:rsid w:val="001C2826"/>
    <w:rsid w:val="001C33B8"/>
    <w:rsid w:val="001C3E6D"/>
    <w:rsid w:val="001C61C9"/>
    <w:rsid w:val="001C6DB0"/>
    <w:rsid w:val="001D05A4"/>
    <w:rsid w:val="001D269D"/>
    <w:rsid w:val="001D5337"/>
    <w:rsid w:val="001D5BCD"/>
    <w:rsid w:val="001E150C"/>
    <w:rsid w:val="001E1D88"/>
    <w:rsid w:val="001E5A01"/>
    <w:rsid w:val="001E6D93"/>
    <w:rsid w:val="001E75C4"/>
    <w:rsid w:val="001F422F"/>
    <w:rsid w:val="001F6B2B"/>
    <w:rsid w:val="00202534"/>
    <w:rsid w:val="002048A3"/>
    <w:rsid w:val="002062FA"/>
    <w:rsid w:val="00206BC7"/>
    <w:rsid w:val="00207172"/>
    <w:rsid w:val="00207743"/>
    <w:rsid w:val="00207E7B"/>
    <w:rsid w:val="00213781"/>
    <w:rsid w:val="00214A76"/>
    <w:rsid w:val="00215E68"/>
    <w:rsid w:val="00216201"/>
    <w:rsid w:val="00216775"/>
    <w:rsid w:val="002207BB"/>
    <w:rsid w:val="002217D3"/>
    <w:rsid w:val="00222975"/>
    <w:rsid w:val="0022784F"/>
    <w:rsid w:val="0023362A"/>
    <w:rsid w:val="00236115"/>
    <w:rsid w:val="002370D9"/>
    <w:rsid w:val="00244577"/>
    <w:rsid w:val="00245644"/>
    <w:rsid w:val="002464F4"/>
    <w:rsid w:val="00251316"/>
    <w:rsid w:val="00252A82"/>
    <w:rsid w:val="00254634"/>
    <w:rsid w:val="00255D54"/>
    <w:rsid w:val="00264A3A"/>
    <w:rsid w:val="0026718A"/>
    <w:rsid w:val="00272F07"/>
    <w:rsid w:val="00277C1E"/>
    <w:rsid w:val="00277E5C"/>
    <w:rsid w:val="00281CD4"/>
    <w:rsid w:val="002820C2"/>
    <w:rsid w:val="0028573B"/>
    <w:rsid w:val="002859DB"/>
    <w:rsid w:val="00287AD4"/>
    <w:rsid w:val="002930BD"/>
    <w:rsid w:val="002945DA"/>
    <w:rsid w:val="00295147"/>
    <w:rsid w:val="00296B71"/>
    <w:rsid w:val="00297798"/>
    <w:rsid w:val="002A04DB"/>
    <w:rsid w:val="002A0E4E"/>
    <w:rsid w:val="002A2075"/>
    <w:rsid w:val="002A3368"/>
    <w:rsid w:val="002A345A"/>
    <w:rsid w:val="002A4522"/>
    <w:rsid w:val="002A5BD6"/>
    <w:rsid w:val="002A7487"/>
    <w:rsid w:val="002B0DEC"/>
    <w:rsid w:val="002B7FB0"/>
    <w:rsid w:val="002C3233"/>
    <w:rsid w:val="002C4298"/>
    <w:rsid w:val="002C4FF1"/>
    <w:rsid w:val="002C51A6"/>
    <w:rsid w:val="002C73D0"/>
    <w:rsid w:val="002D11F5"/>
    <w:rsid w:val="002D5C9D"/>
    <w:rsid w:val="002E1077"/>
    <w:rsid w:val="002E17BB"/>
    <w:rsid w:val="002E3CFE"/>
    <w:rsid w:val="002E4048"/>
    <w:rsid w:val="002E6FED"/>
    <w:rsid w:val="002E7684"/>
    <w:rsid w:val="002E7927"/>
    <w:rsid w:val="002F0218"/>
    <w:rsid w:val="002F237D"/>
    <w:rsid w:val="002F28A3"/>
    <w:rsid w:val="002F2930"/>
    <w:rsid w:val="002F4615"/>
    <w:rsid w:val="00300E0C"/>
    <w:rsid w:val="0030161F"/>
    <w:rsid w:val="003051E2"/>
    <w:rsid w:val="0030530C"/>
    <w:rsid w:val="003068DE"/>
    <w:rsid w:val="00306CA5"/>
    <w:rsid w:val="003071F3"/>
    <w:rsid w:val="00310FB2"/>
    <w:rsid w:val="0031704A"/>
    <w:rsid w:val="00317464"/>
    <w:rsid w:val="003216A9"/>
    <w:rsid w:val="0032234C"/>
    <w:rsid w:val="0032367F"/>
    <w:rsid w:val="00323A21"/>
    <w:rsid w:val="003253F1"/>
    <w:rsid w:val="00325654"/>
    <w:rsid w:val="0032604F"/>
    <w:rsid w:val="00331C12"/>
    <w:rsid w:val="003322E7"/>
    <w:rsid w:val="00334218"/>
    <w:rsid w:val="00335DA6"/>
    <w:rsid w:val="003402FE"/>
    <w:rsid w:val="003428F3"/>
    <w:rsid w:val="0035088E"/>
    <w:rsid w:val="00352749"/>
    <w:rsid w:val="00352FEF"/>
    <w:rsid w:val="0035344A"/>
    <w:rsid w:val="00353872"/>
    <w:rsid w:val="003540CC"/>
    <w:rsid w:val="00356E10"/>
    <w:rsid w:val="003634AD"/>
    <w:rsid w:val="003651DF"/>
    <w:rsid w:val="0036614F"/>
    <w:rsid w:val="00366CCD"/>
    <w:rsid w:val="00370793"/>
    <w:rsid w:val="00370A27"/>
    <w:rsid w:val="00370B90"/>
    <w:rsid w:val="00373D1F"/>
    <w:rsid w:val="00374A19"/>
    <w:rsid w:val="00376606"/>
    <w:rsid w:val="003766EF"/>
    <w:rsid w:val="00376DF2"/>
    <w:rsid w:val="003843C8"/>
    <w:rsid w:val="003860AF"/>
    <w:rsid w:val="0038738F"/>
    <w:rsid w:val="00393988"/>
    <w:rsid w:val="00394A8C"/>
    <w:rsid w:val="00395899"/>
    <w:rsid w:val="00395F09"/>
    <w:rsid w:val="003A016D"/>
    <w:rsid w:val="003A041B"/>
    <w:rsid w:val="003A2658"/>
    <w:rsid w:val="003A3353"/>
    <w:rsid w:val="003A4AAA"/>
    <w:rsid w:val="003A5862"/>
    <w:rsid w:val="003A594F"/>
    <w:rsid w:val="003B142A"/>
    <w:rsid w:val="003B5C0B"/>
    <w:rsid w:val="003B6F09"/>
    <w:rsid w:val="003B772C"/>
    <w:rsid w:val="003C08D2"/>
    <w:rsid w:val="003C0DA5"/>
    <w:rsid w:val="003C500C"/>
    <w:rsid w:val="003C6D08"/>
    <w:rsid w:val="003C7327"/>
    <w:rsid w:val="003D4895"/>
    <w:rsid w:val="003D508E"/>
    <w:rsid w:val="003D6BB9"/>
    <w:rsid w:val="003D7B11"/>
    <w:rsid w:val="003E2F2A"/>
    <w:rsid w:val="003E4F31"/>
    <w:rsid w:val="003E6150"/>
    <w:rsid w:val="003F333E"/>
    <w:rsid w:val="003F59BF"/>
    <w:rsid w:val="003F619C"/>
    <w:rsid w:val="003F651E"/>
    <w:rsid w:val="004023C0"/>
    <w:rsid w:val="00405F2E"/>
    <w:rsid w:val="0040650F"/>
    <w:rsid w:val="00412AC7"/>
    <w:rsid w:val="00415032"/>
    <w:rsid w:val="00420D70"/>
    <w:rsid w:val="004229E2"/>
    <w:rsid w:val="00423B5B"/>
    <w:rsid w:val="00424074"/>
    <w:rsid w:val="004240D4"/>
    <w:rsid w:val="00425642"/>
    <w:rsid w:val="00426491"/>
    <w:rsid w:val="00430B69"/>
    <w:rsid w:val="0043483A"/>
    <w:rsid w:val="0043754A"/>
    <w:rsid w:val="00437CE1"/>
    <w:rsid w:val="00442A1B"/>
    <w:rsid w:val="00443BFD"/>
    <w:rsid w:val="0044429C"/>
    <w:rsid w:val="004443A8"/>
    <w:rsid w:val="004443AA"/>
    <w:rsid w:val="00444D15"/>
    <w:rsid w:val="00446010"/>
    <w:rsid w:val="004462D1"/>
    <w:rsid w:val="00447880"/>
    <w:rsid w:val="00450CDA"/>
    <w:rsid w:val="00450D70"/>
    <w:rsid w:val="0045542B"/>
    <w:rsid w:val="0046022C"/>
    <w:rsid w:val="00460544"/>
    <w:rsid w:val="004677A9"/>
    <w:rsid w:val="004677B9"/>
    <w:rsid w:val="004700D5"/>
    <w:rsid w:val="004715DE"/>
    <w:rsid w:val="00471C18"/>
    <w:rsid w:val="00476949"/>
    <w:rsid w:val="004770E5"/>
    <w:rsid w:val="0048041A"/>
    <w:rsid w:val="0048261B"/>
    <w:rsid w:val="0048475F"/>
    <w:rsid w:val="00484A20"/>
    <w:rsid w:val="004856A9"/>
    <w:rsid w:val="00486E49"/>
    <w:rsid w:val="00487F52"/>
    <w:rsid w:val="00490CC5"/>
    <w:rsid w:val="00491D85"/>
    <w:rsid w:val="004923D4"/>
    <w:rsid w:val="00493080"/>
    <w:rsid w:val="00494383"/>
    <w:rsid w:val="00495A8A"/>
    <w:rsid w:val="00495B2A"/>
    <w:rsid w:val="00496027"/>
    <w:rsid w:val="004A00BF"/>
    <w:rsid w:val="004A1D5E"/>
    <w:rsid w:val="004A1FDB"/>
    <w:rsid w:val="004A2D0E"/>
    <w:rsid w:val="004A330D"/>
    <w:rsid w:val="004A3F7D"/>
    <w:rsid w:val="004A5BC4"/>
    <w:rsid w:val="004A6744"/>
    <w:rsid w:val="004A6E8A"/>
    <w:rsid w:val="004A7651"/>
    <w:rsid w:val="004B1C50"/>
    <w:rsid w:val="004B35E5"/>
    <w:rsid w:val="004B6EAD"/>
    <w:rsid w:val="004B72D1"/>
    <w:rsid w:val="004B744D"/>
    <w:rsid w:val="004B7E32"/>
    <w:rsid w:val="004C29E2"/>
    <w:rsid w:val="004C2C49"/>
    <w:rsid w:val="004C72AA"/>
    <w:rsid w:val="004C7B24"/>
    <w:rsid w:val="004D2D6C"/>
    <w:rsid w:val="004D3271"/>
    <w:rsid w:val="004D387D"/>
    <w:rsid w:val="004D4A66"/>
    <w:rsid w:val="004D55A9"/>
    <w:rsid w:val="004D741D"/>
    <w:rsid w:val="004D76A4"/>
    <w:rsid w:val="004E22F3"/>
    <w:rsid w:val="004E4577"/>
    <w:rsid w:val="004E4C93"/>
    <w:rsid w:val="004E600B"/>
    <w:rsid w:val="004E60E5"/>
    <w:rsid w:val="004F0C29"/>
    <w:rsid w:val="004F0C8D"/>
    <w:rsid w:val="004F5D84"/>
    <w:rsid w:val="004F7871"/>
    <w:rsid w:val="005008F9"/>
    <w:rsid w:val="005013BD"/>
    <w:rsid w:val="00503448"/>
    <w:rsid w:val="00503EC5"/>
    <w:rsid w:val="00504C06"/>
    <w:rsid w:val="0050528F"/>
    <w:rsid w:val="0050591C"/>
    <w:rsid w:val="0050633D"/>
    <w:rsid w:val="00507910"/>
    <w:rsid w:val="00511052"/>
    <w:rsid w:val="0051261C"/>
    <w:rsid w:val="0051318F"/>
    <w:rsid w:val="00513AA2"/>
    <w:rsid w:val="005209CE"/>
    <w:rsid w:val="00521184"/>
    <w:rsid w:val="00521650"/>
    <w:rsid w:val="005250EE"/>
    <w:rsid w:val="005262A3"/>
    <w:rsid w:val="00526671"/>
    <w:rsid w:val="00527ADC"/>
    <w:rsid w:val="00530B9D"/>
    <w:rsid w:val="00530BC3"/>
    <w:rsid w:val="0053497E"/>
    <w:rsid w:val="005364D3"/>
    <w:rsid w:val="005368B6"/>
    <w:rsid w:val="00536BBF"/>
    <w:rsid w:val="00537CD7"/>
    <w:rsid w:val="00541CA4"/>
    <w:rsid w:val="00541D93"/>
    <w:rsid w:val="005443EB"/>
    <w:rsid w:val="005465C2"/>
    <w:rsid w:val="0055150E"/>
    <w:rsid w:val="005531AF"/>
    <w:rsid w:val="00553F83"/>
    <w:rsid w:val="005543F1"/>
    <w:rsid w:val="00554824"/>
    <w:rsid w:val="0055573D"/>
    <w:rsid w:val="00560B7B"/>
    <w:rsid w:val="00561A5A"/>
    <w:rsid w:val="005633F3"/>
    <w:rsid w:val="00564E29"/>
    <w:rsid w:val="00564ECC"/>
    <w:rsid w:val="005658C9"/>
    <w:rsid w:val="00567F4D"/>
    <w:rsid w:val="0057236A"/>
    <w:rsid w:val="00573A5C"/>
    <w:rsid w:val="00581E70"/>
    <w:rsid w:val="005854CB"/>
    <w:rsid w:val="0059005F"/>
    <w:rsid w:val="0059056B"/>
    <w:rsid w:val="00592596"/>
    <w:rsid w:val="0059356D"/>
    <w:rsid w:val="00596EED"/>
    <w:rsid w:val="005970A7"/>
    <w:rsid w:val="005A1457"/>
    <w:rsid w:val="005A2FBD"/>
    <w:rsid w:val="005A4393"/>
    <w:rsid w:val="005A53C1"/>
    <w:rsid w:val="005A5C2E"/>
    <w:rsid w:val="005A66A9"/>
    <w:rsid w:val="005B3EB5"/>
    <w:rsid w:val="005B4D00"/>
    <w:rsid w:val="005C0F43"/>
    <w:rsid w:val="005C137A"/>
    <w:rsid w:val="005C4333"/>
    <w:rsid w:val="005C5D26"/>
    <w:rsid w:val="005D1ED0"/>
    <w:rsid w:val="005D40B7"/>
    <w:rsid w:val="005D4820"/>
    <w:rsid w:val="005D4B5D"/>
    <w:rsid w:val="005D6623"/>
    <w:rsid w:val="005D7D35"/>
    <w:rsid w:val="005E05A5"/>
    <w:rsid w:val="005E0600"/>
    <w:rsid w:val="005E0636"/>
    <w:rsid w:val="005E06E9"/>
    <w:rsid w:val="005E27C1"/>
    <w:rsid w:val="005E3FB7"/>
    <w:rsid w:val="005E5B67"/>
    <w:rsid w:val="005E70DF"/>
    <w:rsid w:val="005E7AF4"/>
    <w:rsid w:val="005E7B05"/>
    <w:rsid w:val="005F06C3"/>
    <w:rsid w:val="005F24D8"/>
    <w:rsid w:val="0060143A"/>
    <w:rsid w:val="00603653"/>
    <w:rsid w:val="00604BA9"/>
    <w:rsid w:val="00604E45"/>
    <w:rsid w:val="006079D4"/>
    <w:rsid w:val="00607EBD"/>
    <w:rsid w:val="00610692"/>
    <w:rsid w:val="00611A9B"/>
    <w:rsid w:val="006136ED"/>
    <w:rsid w:val="006149BA"/>
    <w:rsid w:val="006208E7"/>
    <w:rsid w:val="00620D03"/>
    <w:rsid w:val="00621CB3"/>
    <w:rsid w:val="006230FE"/>
    <w:rsid w:val="00624BC4"/>
    <w:rsid w:val="006256A5"/>
    <w:rsid w:val="00630145"/>
    <w:rsid w:val="006310D7"/>
    <w:rsid w:val="006350F6"/>
    <w:rsid w:val="00637683"/>
    <w:rsid w:val="00637BBF"/>
    <w:rsid w:val="00637D82"/>
    <w:rsid w:val="00640106"/>
    <w:rsid w:val="00642347"/>
    <w:rsid w:val="0064281B"/>
    <w:rsid w:val="00644C25"/>
    <w:rsid w:val="0064661F"/>
    <w:rsid w:val="0064773D"/>
    <w:rsid w:val="0064798C"/>
    <w:rsid w:val="00650073"/>
    <w:rsid w:val="00650B0F"/>
    <w:rsid w:val="00653FC1"/>
    <w:rsid w:val="00654590"/>
    <w:rsid w:val="0065550D"/>
    <w:rsid w:val="006560EB"/>
    <w:rsid w:val="00660A93"/>
    <w:rsid w:val="006664EC"/>
    <w:rsid w:val="00675FB6"/>
    <w:rsid w:val="006775D3"/>
    <w:rsid w:val="006800B3"/>
    <w:rsid w:val="00681310"/>
    <w:rsid w:val="00686268"/>
    <w:rsid w:val="0069090F"/>
    <w:rsid w:val="00692532"/>
    <w:rsid w:val="00695C7D"/>
    <w:rsid w:val="006A5C9F"/>
    <w:rsid w:val="006A7CBF"/>
    <w:rsid w:val="006B1EAB"/>
    <w:rsid w:val="006B2C0E"/>
    <w:rsid w:val="006B3409"/>
    <w:rsid w:val="006B56A9"/>
    <w:rsid w:val="006B6815"/>
    <w:rsid w:val="006C23F3"/>
    <w:rsid w:val="006C6684"/>
    <w:rsid w:val="006C6E81"/>
    <w:rsid w:val="006C71BD"/>
    <w:rsid w:val="006D16F1"/>
    <w:rsid w:val="006D219E"/>
    <w:rsid w:val="006D2DEE"/>
    <w:rsid w:val="006D420A"/>
    <w:rsid w:val="006D51B9"/>
    <w:rsid w:val="006D553C"/>
    <w:rsid w:val="006D5865"/>
    <w:rsid w:val="006E4344"/>
    <w:rsid w:val="006E5338"/>
    <w:rsid w:val="006E5466"/>
    <w:rsid w:val="006E5D45"/>
    <w:rsid w:val="006E7347"/>
    <w:rsid w:val="006F0335"/>
    <w:rsid w:val="006F42F8"/>
    <w:rsid w:val="006F442E"/>
    <w:rsid w:val="006F53B5"/>
    <w:rsid w:val="006F5730"/>
    <w:rsid w:val="006F6D69"/>
    <w:rsid w:val="006F7462"/>
    <w:rsid w:val="00700132"/>
    <w:rsid w:val="00703E29"/>
    <w:rsid w:val="0070411A"/>
    <w:rsid w:val="007045BD"/>
    <w:rsid w:val="00704EED"/>
    <w:rsid w:val="00707527"/>
    <w:rsid w:val="00707C8B"/>
    <w:rsid w:val="0071102F"/>
    <w:rsid w:val="00712F18"/>
    <w:rsid w:val="007138A7"/>
    <w:rsid w:val="00715DED"/>
    <w:rsid w:val="007165F9"/>
    <w:rsid w:val="00717685"/>
    <w:rsid w:val="007210B8"/>
    <w:rsid w:val="007213A1"/>
    <w:rsid w:val="00723CB3"/>
    <w:rsid w:val="007258B1"/>
    <w:rsid w:val="00726243"/>
    <w:rsid w:val="00730012"/>
    <w:rsid w:val="007303A5"/>
    <w:rsid w:val="007313FD"/>
    <w:rsid w:val="007324A9"/>
    <w:rsid w:val="007360F2"/>
    <w:rsid w:val="00741A94"/>
    <w:rsid w:val="007437B7"/>
    <w:rsid w:val="007475E2"/>
    <w:rsid w:val="00751272"/>
    <w:rsid w:val="0075159E"/>
    <w:rsid w:val="00751CB0"/>
    <w:rsid w:val="007530BA"/>
    <w:rsid w:val="0075511E"/>
    <w:rsid w:val="00755AB7"/>
    <w:rsid w:val="00755D44"/>
    <w:rsid w:val="00756C67"/>
    <w:rsid w:val="00760C74"/>
    <w:rsid w:val="00765194"/>
    <w:rsid w:val="007664EE"/>
    <w:rsid w:val="007672B9"/>
    <w:rsid w:val="00767D42"/>
    <w:rsid w:val="0077016A"/>
    <w:rsid w:val="007728B1"/>
    <w:rsid w:val="007755A3"/>
    <w:rsid w:val="00786E4D"/>
    <w:rsid w:val="007909D5"/>
    <w:rsid w:val="00792C7B"/>
    <w:rsid w:val="007951BF"/>
    <w:rsid w:val="00797594"/>
    <w:rsid w:val="00797932"/>
    <w:rsid w:val="007A3B3F"/>
    <w:rsid w:val="007A4620"/>
    <w:rsid w:val="007A49DC"/>
    <w:rsid w:val="007A4CF8"/>
    <w:rsid w:val="007A5CB9"/>
    <w:rsid w:val="007A5EEB"/>
    <w:rsid w:val="007A63DB"/>
    <w:rsid w:val="007B11CD"/>
    <w:rsid w:val="007B1BBD"/>
    <w:rsid w:val="007B2222"/>
    <w:rsid w:val="007B34C6"/>
    <w:rsid w:val="007B40F7"/>
    <w:rsid w:val="007C2301"/>
    <w:rsid w:val="007C270D"/>
    <w:rsid w:val="007C3027"/>
    <w:rsid w:val="007C4C7C"/>
    <w:rsid w:val="007C4D82"/>
    <w:rsid w:val="007C5260"/>
    <w:rsid w:val="007C5FBC"/>
    <w:rsid w:val="007D329C"/>
    <w:rsid w:val="007D43E7"/>
    <w:rsid w:val="007E01D7"/>
    <w:rsid w:val="007E1E8C"/>
    <w:rsid w:val="007E26F1"/>
    <w:rsid w:val="007F1A07"/>
    <w:rsid w:val="007F1D50"/>
    <w:rsid w:val="007F2DFB"/>
    <w:rsid w:val="007F2F92"/>
    <w:rsid w:val="007F7EEA"/>
    <w:rsid w:val="00800869"/>
    <w:rsid w:val="00801EFA"/>
    <w:rsid w:val="008073A7"/>
    <w:rsid w:val="00807AB6"/>
    <w:rsid w:val="008126FB"/>
    <w:rsid w:val="00812DB1"/>
    <w:rsid w:val="00813917"/>
    <w:rsid w:val="0081586E"/>
    <w:rsid w:val="00816032"/>
    <w:rsid w:val="00817CDA"/>
    <w:rsid w:val="00820210"/>
    <w:rsid w:val="00820428"/>
    <w:rsid w:val="00820BB5"/>
    <w:rsid w:val="00820C09"/>
    <w:rsid w:val="008222E6"/>
    <w:rsid w:val="008224C8"/>
    <w:rsid w:val="00822AA8"/>
    <w:rsid w:val="00824D3A"/>
    <w:rsid w:val="0083010A"/>
    <w:rsid w:val="0083307E"/>
    <w:rsid w:val="008347F7"/>
    <w:rsid w:val="00835798"/>
    <w:rsid w:val="008367F5"/>
    <w:rsid w:val="008442E4"/>
    <w:rsid w:val="00846E3C"/>
    <w:rsid w:val="0084764C"/>
    <w:rsid w:val="00851A54"/>
    <w:rsid w:val="008531D2"/>
    <w:rsid w:val="008535DB"/>
    <w:rsid w:val="00853ADA"/>
    <w:rsid w:val="00853F52"/>
    <w:rsid w:val="00855EC8"/>
    <w:rsid w:val="00861056"/>
    <w:rsid w:val="00861AE5"/>
    <w:rsid w:val="00862EC3"/>
    <w:rsid w:val="00863844"/>
    <w:rsid w:val="00865F95"/>
    <w:rsid w:val="0086707E"/>
    <w:rsid w:val="008709B7"/>
    <w:rsid w:val="00871507"/>
    <w:rsid w:val="008804AB"/>
    <w:rsid w:val="00885291"/>
    <w:rsid w:val="0088596B"/>
    <w:rsid w:val="00887C30"/>
    <w:rsid w:val="008938B1"/>
    <w:rsid w:val="00895C85"/>
    <w:rsid w:val="00895EF3"/>
    <w:rsid w:val="008971F6"/>
    <w:rsid w:val="00897B93"/>
    <w:rsid w:val="008A2A43"/>
    <w:rsid w:val="008A402C"/>
    <w:rsid w:val="008A4BE4"/>
    <w:rsid w:val="008A53D7"/>
    <w:rsid w:val="008A5DB4"/>
    <w:rsid w:val="008A6969"/>
    <w:rsid w:val="008A6EA1"/>
    <w:rsid w:val="008B379F"/>
    <w:rsid w:val="008B3809"/>
    <w:rsid w:val="008B5D12"/>
    <w:rsid w:val="008B74D6"/>
    <w:rsid w:val="008C1E16"/>
    <w:rsid w:val="008C4C7B"/>
    <w:rsid w:val="008C5DB8"/>
    <w:rsid w:val="008C6A69"/>
    <w:rsid w:val="008C6EF5"/>
    <w:rsid w:val="008D0764"/>
    <w:rsid w:val="008D27ED"/>
    <w:rsid w:val="008D3A24"/>
    <w:rsid w:val="008D67E7"/>
    <w:rsid w:val="008D7589"/>
    <w:rsid w:val="008D75D1"/>
    <w:rsid w:val="008E25B2"/>
    <w:rsid w:val="008E2909"/>
    <w:rsid w:val="008E371A"/>
    <w:rsid w:val="008E596B"/>
    <w:rsid w:val="008E7CE5"/>
    <w:rsid w:val="008F15CA"/>
    <w:rsid w:val="008F2ACB"/>
    <w:rsid w:val="008F32E3"/>
    <w:rsid w:val="008F4EEA"/>
    <w:rsid w:val="008F5000"/>
    <w:rsid w:val="008F542C"/>
    <w:rsid w:val="008F7E70"/>
    <w:rsid w:val="009003F6"/>
    <w:rsid w:val="00901807"/>
    <w:rsid w:val="00902240"/>
    <w:rsid w:val="00902DAD"/>
    <w:rsid w:val="0090457F"/>
    <w:rsid w:val="00907ED5"/>
    <w:rsid w:val="0091321A"/>
    <w:rsid w:val="00914A95"/>
    <w:rsid w:val="009278A1"/>
    <w:rsid w:val="00927CC9"/>
    <w:rsid w:val="00931325"/>
    <w:rsid w:val="0093179D"/>
    <w:rsid w:val="00932D84"/>
    <w:rsid w:val="00933320"/>
    <w:rsid w:val="00933ABB"/>
    <w:rsid w:val="00933BFC"/>
    <w:rsid w:val="00937723"/>
    <w:rsid w:val="00941234"/>
    <w:rsid w:val="00941566"/>
    <w:rsid w:val="0094186D"/>
    <w:rsid w:val="00942575"/>
    <w:rsid w:val="0094357B"/>
    <w:rsid w:val="00943E5D"/>
    <w:rsid w:val="00945862"/>
    <w:rsid w:val="00945FA8"/>
    <w:rsid w:val="009469C2"/>
    <w:rsid w:val="00946D24"/>
    <w:rsid w:val="00947FFA"/>
    <w:rsid w:val="00950032"/>
    <w:rsid w:val="00950AAF"/>
    <w:rsid w:val="00951D84"/>
    <w:rsid w:val="00953ED5"/>
    <w:rsid w:val="009540D5"/>
    <w:rsid w:val="00955841"/>
    <w:rsid w:val="0095624A"/>
    <w:rsid w:val="00961884"/>
    <w:rsid w:val="009647A5"/>
    <w:rsid w:val="00966207"/>
    <w:rsid w:val="0096649C"/>
    <w:rsid w:val="00966C93"/>
    <w:rsid w:val="00967711"/>
    <w:rsid w:val="00967785"/>
    <w:rsid w:val="009704A2"/>
    <w:rsid w:val="00970E60"/>
    <w:rsid w:val="009717F8"/>
    <w:rsid w:val="00971E03"/>
    <w:rsid w:val="00974212"/>
    <w:rsid w:val="00974D18"/>
    <w:rsid w:val="0097707A"/>
    <w:rsid w:val="00977855"/>
    <w:rsid w:val="0097795D"/>
    <w:rsid w:val="00977C25"/>
    <w:rsid w:val="00980EAC"/>
    <w:rsid w:val="009828C4"/>
    <w:rsid w:val="00983F0D"/>
    <w:rsid w:val="00990EE9"/>
    <w:rsid w:val="00997254"/>
    <w:rsid w:val="009A0BEE"/>
    <w:rsid w:val="009A1B98"/>
    <w:rsid w:val="009A240C"/>
    <w:rsid w:val="009A6874"/>
    <w:rsid w:val="009B026F"/>
    <w:rsid w:val="009B08BF"/>
    <w:rsid w:val="009B1631"/>
    <w:rsid w:val="009C16F8"/>
    <w:rsid w:val="009C2E58"/>
    <w:rsid w:val="009C370E"/>
    <w:rsid w:val="009D3111"/>
    <w:rsid w:val="009D6FBE"/>
    <w:rsid w:val="009D7948"/>
    <w:rsid w:val="009E13E0"/>
    <w:rsid w:val="009E2422"/>
    <w:rsid w:val="009E3815"/>
    <w:rsid w:val="009E3C2D"/>
    <w:rsid w:val="009E65C5"/>
    <w:rsid w:val="009E6841"/>
    <w:rsid w:val="009E714A"/>
    <w:rsid w:val="009F0CC1"/>
    <w:rsid w:val="009F0CE7"/>
    <w:rsid w:val="009F0D77"/>
    <w:rsid w:val="009F1A88"/>
    <w:rsid w:val="009F356B"/>
    <w:rsid w:val="009F3885"/>
    <w:rsid w:val="009F3DA9"/>
    <w:rsid w:val="009F43ED"/>
    <w:rsid w:val="009F505D"/>
    <w:rsid w:val="009F5743"/>
    <w:rsid w:val="009F5A05"/>
    <w:rsid w:val="009F5C91"/>
    <w:rsid w:val="009F61D8"/>
    <w:rsid w:val="00A00243"/>
    <w:rsid w:val="00A03EDE"/>
    <w:rsid w:val="00A04433"/>
    <w:rsid w:val="00A049B0"/>
    <w:rsid w:val="00A06A75"/>
    <w:rsid w:val="00A06C7A"/>
    <w:rsid w:val="00A10C5C"/>
    <w:rsid w:val="00A11286"/>
    <w:rsid w:val="00A11602"/>
    <w:rsid w:val="00A14E1A"/>
    <w:rsid w:val="00A15A1B"/>
    <w:rsid w:val="00A2244E"/>
    <w:rsid w:val="00A23612"/>
    <w:rsid w:val="00A24343"/>
    <w:rsid w:val="00A24451"/>
    <w:rsid w:val="00A2562B"/>
    <w:rsid w:val="00A3014C"/>
    <w:rsid w:val="00A304A8"/>
    <w:rsid w:val="00A31830"/>
    <w:rsid w:val="00A3201A"/>
    <w:rsid w:val="00A344D7"/>
    <w:rsid w:val="00A3732D"/>
    <w:rsid w:val="00A4105C"/>
    <w:rsid w:val="00A41507"/>
    <w:rsid w:val="00A41B30"/>
    <w:rsid w:val="00A473BE"/>
    <w:rsid w:val="00A52454"/>
    <w:rsid w:val="00A52A9E"/>
    <w:rsid w:val="00A541C3"/>
    <w:rsid w:val="00A5503D"/>
    <w:rsid w:val="00A56068"/>
    <w:rsid w:val="00A605F6"/>
    <w:rsid w:val="00A6075A"/>
    <w:rsid w:val="00A62093"/>
    <w:rsid w:val="00A625EC"/>
    <w:rsid w:val="00A670B9"/>
    <w:rsid w:val="00A6774B"/>
    <w:rsid w:val="00A720A4"/>
    <w:rsid w:val="00A72546"/>
    <w:rsid w:val="00A732CB"/>
    <w:rsid w:val="00A75709"/>
    <w:rsid w:val="00A76C52"/>
    <w:rsid w:val="00A804B3"/>
    <w:rsid w:val="00A819E8"/>
    <w:rsid w:val="00A81E95"/>
    <w:rsid w:val="00A8232E"/>
    <w:rsid w:val="00A84995"/>
    <w:rsid w:val="00A85E4A"/>
    <w:rsid w:val="00A86143"/>
    <w:rsid w:val="00A86B82"/>
    <w:rsid w:val="00A87A5F"/>
    <w:rsid w:val="00A95691"/>
    <w:rsid w:val="00A95B72"/>
    <w:rsid w:val="00A979DD"/>
    <w:rsid w:val="00AA1C47"/>
    <w:rsid w:val="00AA3C83"/>
    <w:rsid w:val="00AA5E72"/>
    <w:rsid w:val="00AA6069"/>
    <w:rsid w:val="00AA7505"/>
    <w:rsid w:val="00AB0831"/>
    <w:rsid w:val="00AB1F2F"/>
    <w:rsid w:val="00AB389A"/>
    <w:rsid w:val="00AB4698"/>
    <w:rsid w:val="00AB4CD0"/>
    <w:rsid w:val="00AB6B5F"/>
    <w:rsid w:val="00AC0EEE"/>
    <w:rsid w:val="00AC14B1"/>
    <w:rsid w:val="00AC1BA0"/>
    <w:rsid w:val="00AC33D4"/>
    <w:rsid w:val="00AC70C5"/>
    <w:rsid w:val="00AC7EFD"/>
    <w:rsid w:val="00AD1D01"/>
    <w:rsid w:val="00AD2B2A"/>
    <w:rsid w:val="00AD589B"/>
    <w:rsid w:val="00AE0A4D"/>
    <w:rsid w:val="00AE16B6"/>
    <w:rsid w:val="00AE1786"/>
    <w:rsid w:val="00AE34ED"/>
    <w:rsid w:val="00AF05FA"/>
    <w:rsid w:val="00AF0781"/>
    <w:rsid w:val="00AF1BCF"/>
    <w:rsid w:val="00AF3530"/>
    <w:rsid w:val="00AF519C"/>
    <w:rsid w:val="00AF78B6"/>
    <w:rsid w:val="00B00F11"/>
    <w:rsid w:val="00B0118B"/>
    <w:rsid w:val="00B01BF6"/>
    <w:rsid w:val="00B02373"/>
    <w:rsid w:val="00B03C06"/>
    <w:rsid w:val="00B0684C"/>
    <w:rsid w:val="00B0758B"/>
    <w:rsid w:val="00B101B6"/>
    <w:rsid w:val="00B12AF2"/>
    <w:rsid w:val="00B12B9F"/>
    <w:rsid w:val="00B14DC1"/>
    <w:rsid w:val="00B15D1E"/>
    <w:rsid w:val="00B1619E"/>
    <w:rsid w:val="00B16B54"/>
    <w:rsid w:val="00B17636"/>
    <w:rsid w:val="00B220C8"/>
    <w:rsid w:val="00B232A4"/>
    <w:rsid w:val="00B23861"/>
    <w:rsid w:val="00B25514"/>
    <w:rsid w:val="00B269C1"/>
    <w:rsid w:val="00B30CBA"/>
    <w:rsid w:val="00B30E28"/>
    <w:rsid w:val="00B3147F"/>
    <w:rsid w:val="00B347CF"/>
    <w:rsid w:val="00B36006"/>
    <w:rsid w:val="00B365CA"/>
    <w:rsid w:val="00B423B7"/>
    <w:rsid w:val="00B43B0B"/>
    <w:rsid w:val="00B46BAB"/>
    <w:rsid w:val="00B472E7"/>
    <w:rsid w:val="00B47730"/>
    <w:rsid w:val="00B47D6F"/>
    <w:rsid w:val="00B47F45"/>
    <w:rsid w:val="00B50D6B"/>
    <w:rsid w:val="00B523BF"/>
    <w:rsid w:val="00B53A02"/>
    <w:rsid w:val="00B5546F"/>
    <w:rsid w:val="00B555DE"/>
    <w:rsid w:val="00B57B89"/>
    <w:rsid w:val="00B6051E"/>
    <w:rsid w:val="00B60575"/>
    <w:rsid w:val="00B6146D"/>
    <w:rsid w:val="00B61476"/>
    <w:rsid w:val="00B63C76"/>
    <w:rsid w:val="00B648D5"/>
    <w:rsid w:val="00B70394"/>
    <w:rsid w:val="00B71235"/>
    <w:rsid w:val="00B72403"/>
    <w:rsid w:val="00B72F06"/>
    <w:rsid w:val="00B73783"/>
    <w:rsid w:val="00B76C1C"/>
    <w:rsid w:val="00B803AF"/>
    <w:rsid w:val="00B82C84"/>
    <w:rsid w:val="00B83CAC"/>
    <w:rsid w:val="00B84BB2"/>
    <w:rsid w:val="00B85162"/>
    <w:rsid w:val="00B91B39"/>
    <w:rsid w:val="00B9300A"/>
    <w:rsid w:val="00B94519"/>
    <w:rsid w:val="00B95321"/>
    <w:rsid w:val="00B97B6F"/>
    <w:rsid w:val="00B97E3A"/>
    <w:rsid w:val="00BA07DF"/>
    <w:rsid w:val="00BA1185"/>
    <w:rsid w:val="00BA17EA"/>
    <w:rsid w:val="00BA2515"/>
    <w:rsid w:val="00BA25D9"/>
    <w:rsid w:val="00BA2DD2"/>
    <w:rsid w:val="00BA2E70"/>
    <w:rsid w:val="00BA302A"/>
    <w:rsid w:val="00BA31C0"/>
    <w:rsid w:val="00BA5867"/>
    <w:rsid w:val="00BA6A98"/>
    <w:rsid w:val="00BA76DD"/>
    <w:rsid w:val="00BA7EBC"/>
    <w:rsid w:val="00BB0850"/>
    <w:rsid w:val="00BB24C4"/>
    <w:rsid w:val="00BB2AD0"/>
    <w:rsid w:val="00BB2B94"/>
    <w:rsid w:val="00BB2FFC"/>
    <w:rsid w:val="00BB3ADA"/>
    <w:rsid w:val="00BB496A"/>
    <w:rsid w:val="00BB5497"/>
    <w:rsid w:val="00BB6F9B"/>
    <w:rsid w:val="00BB76A0"/>
    <w:rsid w:val="00BC1014"/>
    <w:rsid w:val="00BC4521"/>
    <w:rsid w:val="00BC4BC3"/>
    <w:rsid w:val="00BC5DE4"/>
    <w:rsid w:val="00BC67CD"/>
    <w:rsid w:val="00BD2189"/>
    <w:rsid w:val="00BD27AB"/>
    <w:rsid w:val="00BD42DE"/>
    <w:rsid w:val="00BD5914"/>
    <w:rsid w:val="00BD5E7C"/>
    <w:rsid w:val="00BE17F4"/>
    <w:rsid w:val="00BE22B3"/>
    <w:rsid w:val="00BE422C"/>
    <w:rsid w:val="00BE5A62"/>
    <w:rsid w:val="00BE614C"/>
    <w:rsid w:val="00BF17E1"/>
    <w:rsid w:val="00BF2FE9"/>
    <w:rsid w:val="00BF4104"/>
    <w:rsid w:val="00C01659"/>
    <w:rsid w:val="00C02066"/>
    <w:rsid w:val="00C027BB"/>
    <w:rsid w:val="00C034E6"/>
    <w:rsid w:val="00C03C14"/>
    <w:rsid w:val="00C04948"/>
    <w:rsid w:val="00C062AE"/>
    <w:rsid w:val="00C06B3F"/>
    <w:rsid w:val="00C121EC"/>
    <w:rsid w:val="00C13F3C"/>
    <w:rsid w:val="00C144FC"/>
    <w:rsid w:val="00C154E0"/>
    <w:rsid w:val="00C1607F"/>
    <w:rsid w:val="00C16743"/>
    <w:rsid w:val="00C2357E"/>
    <w:rsid w:val="00C243C7"/>
    <w:rsid w:val="00C3028C"/>
    <w:rsid w:val="00C306F4"/>
    <w:rsid w:val="00C31861"/>
    <w:rsid w:val="00C3330C"/>
    <w:rsid w:val="00C344D6"/>
    <w:rsid w:val="00C3659F"/>
    <w:rsid w:val="00C36CB8"/>
    <w:rsid w:val="00C413D4"/>
    <w:rsid w:val="00C415DA"/>
    <w:rsid w:val="00C41FDF"/>
    <w:rsid w:val="00C448F8"/>
    <w:rsid w:val="00C44CAA"/>
    <w:rsid w:val="00C46A68"/>
    <w:rsid w:val="00C50778"/>
    <w:rsid w:val="00C52D17"/>
    <w:rsid w:val="00C53580"/>
    <w:rsid w:val="00C539A0"/>
    <w:rsid w:val="00C53C00"/>
    <w:rsid w:val="00C554D8"/>
    <w:rsid w:val="00C57A49"/>
    <w:rsid w:val="00C6058E"/>
    <w:rsid w:val="00C60C47"/>
    <w:rsid w:val="00C6371D"/>
    <w:rsid w:val="00C6533B"/>
    <w:rsid w:val="00C65568"/>
    <w:rsid w:val="00C65853"/>
    <w:rsid w:val="00C66567"/>
    <w:rsid w:val="00C66E4C"/>
    <w:rsid w:val="00C7509C"/>
    <w:rsid w:val="00C76965"/>
    <w:rsid w:val="00C76A92"/>
    <w:rsid w:val="00C76AE5"/>
    <w:rsid w:val="00C76CF2"/>
    <w:rsid w:val="00C77E35"/>
    <w:rsid w:val="00C80E4D"/>
    <w:rsid w:val="00C81131"/>
    <w:rsid w:val="00C823BD"/>
    <w:rsid w:val="00C823C0"/>
    <w:rsid w:val="00C825C2"/>
    <w:rsid w:val="00C87EFC"/>
    <w:rsid w:val="00C90663"/>
    <w:rsid w:val="00C914B2"/>
    <w:rsid w:val="00C9196F"/>
    <w:rsid w:val="00C93396"/>
    <w:rsid w:val="00C95372"/>
    <w:rsid w:val="00C96B4E"/>
    <w:rsid w:val="00CA40B0"/>
    <w:rsid w:val="00CA5963"/>
    <w:rsid w:val="00CA5F3C"/>
    <w:rsid w:val="00CA6285"/>
    <w:rsid w:val="00CA62D8"/>
    <w:rsid w:val="00CA701B"/>
    <w:rsid w:val="00CA701F"/>
    <w:rsid w:val="00CA74E4"/>
    <w:rsid w:val="00CA7BBF"/>
    <w:rsid w:val="00CB5618"/>
    <w:rsid w:val="00CB7704"/>
    <w:rsid w:val="00CB7741"/>
    <w:rsid w:val="00CC0740"/>
    <w:rsid w:val="00CC46CC"/>
    <w:rsid w:val="00CD0519"/>
    <w:rsid w:val="00CD1F21"/>
    <w:rsid w:val="00CD2075"/>
    <w:rsid w:val="00CD5F14"/>
    <w:rsid w:val="00CD5F54"/>
    <w:rsid w:val="00CE374C"/>
    <w:rsid w:val="00CF169F"/>
    <w:rsid w:val="00CF2A56"/>
    <w:rsid w:val="00CF2DCF"/>
    <w:rsid w:val="00CF46A3"/>
    <w:rsid w:val="00CF53B8"/>
    <w:rsid w:val="00CF5FE7"/>
    <w:rsid w:val="00D0011E"/>
    <w:rsid w:val="00D03628"/>
    <w:rsid w:val="00D0641F"/>
    <w:rsid w:val="00D075AA"/>
    <w:rsid w:val="00D10370"/>
    <w:rsid w:val="00D11861"/>
    <w:rsid w:val="00D11D57"/>
    <w:rsid w:val="00D125E9"/>
    <w:rsid w:val="00D15067"/>
    <w:rsid w:val="00D20523"/>
    <w:rsid w:val="00D208E9"/>
    <w:rsid w:val="00D2146D"/>
    <w:rsid w:val="00D234C0"/>
    <w:rsid w:val="00D23EC6"/>
    <w:rsid w:val="00D269DF"/>
    <w:rsid w:val="00D27CC0"/>
    <w:rsid w:val="00D3120D"/>
    <w:rsid w:val="00D31534"/>
    <w:rsid w:val="00D32EF8"/>
    <w:rsid w:val="00D33622"/>
    <w:rsid w:val="00D338A7"/>
    <w:rsid w:val="00D3530F"/>
    <w:rsid w:val="00D3552C"/>
    <w:rsid w:val="00D35A83"/>
    <w:rsid w:val="00D37666"/>
    <w:rsid w:val="00D40E5E"/>
    <w:rsid w:val="00D41A60"/>
    <w:rsid w:val="00D41A97"/>
    <w:rsid w:val="00D42DF0"/>
    <w:rsid w:val="00D432B7"/>
    <w:rsid w:val="00D43FFF"/>
    <w:rsid w:val="00D526AB"/>
    <w:rsid w:val="00D537AE"/>
    <w:rsid w:val="00D56390"/>
    <w:rsid w:val="00D564D7"/>
    <w:rsid w:val="00D62CAD"/>
    <w:rsid w:val="00D6300E"/>
    <w:rsid w:val="00D66231"/>
    <w:rsid w:val="00D662D3"/>
    <w:rsid w:val="00D6663F"/>
    <w:rsid w:val="00D66C3F"/>
    <w:rsid w:val="00D66C89"/>
    <w:rsid w:val="00D6718D"/>
    <w:rsid w:val="00D67AAC"/>
    <w:rsid w:val="00D72C3E"/>
    <w:rsid w:val="00D74508"/>
    <w:rsid w:val="00D75432"/>
    <w:rsid w:val="00D82D99"/>
    <w:rsid w:val="00D83B77"/>
    <w:rsid w:val="00D9330E"/>
    <w:rsid w:val="00D97761"/>
    <w:rsid w:val="00DA0794"/>
    <w:rsid w:val="00DA122D"/>
    <w:rsid w:val="00DA3E29"/>
    <w:rsid w:val="00DA40EF"/>
    <w:rsid w:val="00DA41A4"/>
    <w:rsid w:val="00DA50DD"/>
    <w:rsid w:val="00DA5664"/>
    <w:rsid w:val="00DA5B2E"/>
    <w:rsid w:val="00DA6098"/>
    <w:rsid w:val="00DA7208"/>
    <w:rsid w:val="00DB0709"/>
    <w:rsid w:val="00DB091D"/>
    <w:rsid w:val="00DB4607"/>
    <w:rsid w:val="00DB5DDC"/>
    <w:rsid w:val="00DB77A2"/>
    <w:rsid w:val="00DB7BF1"/>
    <w:rsid w:val="00DC3E00"/>
    <w:rsid w:val="00DC5479"/>
    <w:rsid w:val="00DC741B"/>
    <w:rsid w:val="00DD0F39"/>
    <w:rsid w:val="00DD1C1A"/>
    <w:rsid w:val="00DD1D73"/>
    <w:rsid w:val="00DD24C7"/>
    <w:rsid w:val="00DD2C71"/>
    <w:rsid w:val="00DD2DD1"/>
    <w:rsid w:val="00DD402D"/>
    <w:rsid w:val="00DD5114"/>
    <w:rsid w:val="00DD58BA"/>
    <w:rsid w:val="00DD63D0"/>
    <w:rsid w:val="00DE1E8E"/>
    <w:rsid w:val="00DE58D4"/>
    <w:rsid w:val="00DF0AE9"/>
    <w:rsid w:val="00DF0B58"/>
    <w:rsid w:val="00DF1123"/>
    <w:rsid w:val="00DF26F0"/>
    <w:rsid w:val="00DF4044"/>
    <w:rsid w:val="00DF6DE3"/>
    <w:rsid w:val="00E00C5F"/>
    <w:rsid w:val="00E0267F"/>
    <w:rsid w:val="00E0377D"/>
    <w:rsid w:val="00E04AFB"/>
    <w:rsid w:val="00E05768"/>
    <w:rsid w:val="00E06B0E"/>
    <w:rsid w:val="00E07261"/>
    <w:rsid w:val="00E142CC"/>
    <w:rsid w:val="00E163F5"/>
    <w:rsid w:val="00E16CF4"/>
    <w:rsid w:val="00E1725B"/>
    <w:rsid w:val="00E17AAA"/>
    <w:rsid w:val="00E2023C"/>
    <w:rsid w:val="00E204A3"/>
    <w:rsid w:val="00E23EA4"/>
    <w:rsid w:val="00E27F47"/>
    <w:rsid w:val="00E32BDD"/>
    <w:rsid w:val="00E337B2"/>
    <w:rsid w:val="00E36046"/>
    <w:rsid w:val="00E3698D"/>
    <w:rsid w:val="00E5141A"/>
    <w:rsid w:val="00E52AD0"/>
    <w:rsid w:val="00E52B61"/>
    <w:rsid w:val="00E53345"/>
    <w:rsid w:val="00E542ED"/>
    <w:rsid w:val="00E5608B"/>
    <w:rsid w:val="00E5753A"/>
    <w:rsid w:val="00E6192D"/>
    <w:rsid w:val="00E64429"/>
    <w:rsid w:val="00E6534B"/>
    <w:rsid w:val="00E66CA3"/>
    <w:rsid w:val="00E705B8"/>
    <w:rsid w:val="00E711DA"/>
    <w:rsid w:val="00E74074"/>
    <w:rsid w:val="00E7715F"/>
    <w:rsid w:val="00E773DC"/>
    <w:rsid w:val="00E810AC"/>
    <w:rsid w:val="00E81539"/>
    <w:rsid w:val="00E828AC"/>
    <w:rsid w:val="00E87CC3"/>
    <w:rsid w:val="00E91098"/>
    <w:rsid w:val="00E9190D"/>
    <w:rsid w:val="00E9210B"/>
    <w:rsid w:val="00E942BB"/>
    <w:rsid w:val="00E95537"/>
    <w:rsid w:val="00E964B0"/>
    <w:rsid w:val="00EA08B8"/>
    <w:rsid w:val="00EA0BBE"/>
    <w:rsid w:val="00EA4CD3"/>
    <w:rsid w:val="00EA4FFB"/>
    <w:rsid w:val="00EA6164"/>
    <w:rsid w:val="00EA7A01"/>
    <w:rsid w:val="00EB1029"/>
    <w:rsid w:val="00EB154B"/>
    <w:rsid w:val="00EB234D"/>
    <w:rsid w:val="00EB389B"/>
    <w:rsid w:val="00EB5C44"/>
    <w:rsid w:val="00EB5FE0"/>
    <w:rsid w:val="00EB626E"/>
    <w:rsid w:val="00EB6EC0"/>
    <w:rsid w:val="00EC07D0"/>
    <w:rsid w:val="00EC185B"/>
    <w:rsid w:val="00EC428E"/>
    <w:rsid w:val="00ED0CB9"/>
    <w:rsid w:val="00ED1087"/>
    <w:rsid w:val="00ED1E31"/>
    <w:rsid w:val="00ED2C50"/>
    <w:rsid w:val="00ED422F"/>
    <w:rsid w:val="00EE195A"/>
    <w:rsid w:val="00EE1C35"/>
    <w:rsid w:val="00EE2292"/>
    <w:rsid w:val="00EE372B"/>
    <w:rsid w:val="00EF18F6"/>
    <w:rsid w:val="00EF540C"/>
    <w:rsid w:val="00EF5999"/>
    <w:rsid w:val="00EF62D8"/>
    <w:rsid w:val="00EF7B9C"/>
    <w:rsid w:val="00F00F7F"/>
    <w:rsid w:val="00F02848"/>
    <w:rsid w:val="00F03447"/>
    <w:rsid w:val="00F04295"/>
    <w:rsid w:val="00F0482C"/>
    <w:rsid w:val="00F11169"/>
    <w:rsid w:val="00F119AC"/>
    <w:rsid w:val="00F135AB"/>
    <w:rsid w:val="00F14B55"/>
    <w:rsid w:val="00F154D3"/>
    <w:rsid w:val="00F15DF3"/>
    <w:rsid w:val="00F2023C"/>
    <w:rsid w:val="00F20512"/>
    <w:rsid w:val="00F23425"/>
    <w:rsid w:val="00F244D4"/>
    <w:rsid w:val="00F26062"/>
    <w:rsid w:val="00F26423"/>
    <w:rsid w:val="00F330F8"/>
    <w:rsid w:val="00F378BC"/>
    <w:rsid w:val="00F4014E"/>
    <w:rsid w:val="00F414A3"/>
    <w:rsid w:val="00F41718"/>
    <w:rsid w:val="00F4394B"/>
    <w:rsid w:val="00F44A63"/>
    <w:rsid w:val="00F476B3"/>
    <w:rsid w:val="00F52CF3"/>
    <w:rsid w:val="00F53ED4"/>
    <w:rsid w:val="00F56CFF"/>
    <w:rsid w:val="00F57DF8"/>
    <w:rsid w:val="00F600C5"/>
    <w:rsid w:val="00F60A5B"/>
    <w:rsid w:val="00F618BE"/>
    <w:rsid w:val="00F6669E"/>
    <w:rsid w:val="00F666D6"/>
    <w:rsid w:val="00F7320A"/>
    <w:rsid w:val="00F73FC7"/>
    <w:rsid w:val="00F74046"/>
    <w:rsid w:val="00F74414"/>
    <w:rsid w:val="00F756A4"/>
    <w:rsid w:val="00F75D20"/>
    <w:rsid w:val="00F802C2"/>
    <w:rsid w:val="00F82C57"/>
    <w:rsid w:val="00F87EFB"/>
    <w:rsid w:val="00F90099"/>
    <w:rsid w:val="00F90248"/>
    <w:rsid w:val="00F90C71"/>
    <w:rsid w:val="00F9665A"/>
    <w:rsid w:val="00F96CA7"/>
    <w:rsid w:val="00F97CE8"/>
    <w:rsid w:val="00FA2572"/>
    <w:rsid w:val="00FA28FE"/>
    <w:rsid w:val="00FA4372"/>
    <w:rsid w:val="00FA5BA8"/>
    <w:rsid w:val="00FB33C3"/>
    <w:rsid w:val="00FB5F54"/>
    <w:rsid w:val="00FB63DB"/>
    <w:rsid w:val="00FC4C29"/>
    <w:rsid w:val="00FC5A34"/>
    <w:rsid w:val="00FD1905"/>
    <w:rsid w:val="00FD20A5"/>
    <w:rsid w:val="00FD3374"/>
    <w:rsid w:val="00FD4D53"/>
    <w:rsid w:val="00FD5217"/>
    <w:rsid w:val="00FE0418"/>
    <w:rsid w:val="00FE0A88"/>
    <w:rsid w:val="00FE1CA2"/>
    <w:rsid w:val="00FE3ACE"/>
    <w:rsid w:val="00FE414B"/>
    <w:rsid w:val="00FE4655"/>
    <w:rsid w:val="00FE46A9"/>
    <w:rsid w:val="00FE4A6A"/>
    <w:rsid w:val="00FF017B"/>
    <w:rsid w:val="00FF22CF"/>
    <w:rsid w:val="00FF2459"/>
    <w:rsid w:val="00FF2A46"/>
    <w:rsid w:val="00FF2A70"/>
    <w:rsid w:val="00FF459D"/>
    <w:rsid w:val="00FF45F1"/>
    <w:rsid w:val="00FF5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B2ED4"/>
  <w15:docId w15:val="{5B13C22B-8136-4188-BBDB-F4352AC9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BBE"/>
    <w:pPr>
      <w:widowControl w:val="0"/>
      <w:jc w:val="both"/>
    </w:pPr>
  </w:style>
  <w:style w:type="paragraph" w:styleId="1">
    <w:name w:val="heading 1"/>
    <w:basedOn w:val="a"/>
    <w:next w:val="a"/>
    <w:link w:val="10"/>
    <w:uiPriority w:val="9"/>
    <w:qFormat/>
    <w:rsid w:val="00E6534B"/>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243C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F2A7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5DB8"/>
    <w:rPr>
      <w:sz w:val="18"/>
      <w:szCs w:val="18"/>
    </w:rPr>
  </w:style>
  <w:style w:type="character" w:customStyle="1" w:styleId="a4">
    <w:name w:val="批注框文本 字符"/>
    <w:basedOn w:val="a0"/>
    <w:link w:val="a3"/>
    <w:uiPriority w:val="99"/>
    <w:semiHidden/>
    <w:rsid w:val="008C5DB8"/>
    <w:rPr>
      <w:sz w:val="18"/>
      <w:szCs w:val="18"/>
    </w:rPr>
  </w:style>
  <w:style w:type="character" w:customStyle="1" w:styleId="10">
    <w:name w:val="标题 1 字符"/>
    <w:basedOn w:val="a0"/>
    <w:link w:val="1"/>
    <w:uiPriority w:val="9"/>
    <w:rsid w:val="00E6534B"/>
    <w:rPr>
      <w:b/>
      <w:bCs/>
      <w:kern w:val="44"/>
      <w:sz w:val="44"/>
      <w:szCs w:val="44"/>
    </w:rPr>
  </w:style>
  <w:style w:type="paragraph" w:styleId="a5">
    <w:name w:val="List Paragraph"/>
    <w:basedOn w:val="a"/>
    <w:uiPriority w:val="34"/>
    <w:qFormat/>
    <w:rsid w:val="00B95321"/>
    <w:pPr>
      <w:ind w:firstLineChars="200" w:firstLine="420"/>
    </w:pPr>
  </w:style>
  <w:style w:type="character" w:styleId="a6">
    <w:name w:val="Placeholder Text"/>
    <w:basedOn w:val="a0"/>
    <w:uiPriority w:val="99"/>
    <w:semiHidden/>
    <w:rsid w:val="007313FD"/>
    <w:rPr>
      <w:color w:val="auto"/>
    </w:rPr>
  </w:style>
  <w:style w:type="paragraph" w:styleId="a7">
    <w:name w:val="header"/>
    <w:basedOn w:val="a"/>
    <w:link w:val="a8"/>
    <w:uiPriority w:val="99"/>
    <w:unhideWhenUsed/>
    <w:rsid w:val="000A5346"/>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0A5346"/>
    <w:rPr>
      <w:sz w:val="18"/>
      <w:szCs w:val="18"/>
    </w:rPr>
  </w:style>
  <w:style w:type="paragraph" w:styleId="a9">
    <w:name w:val="footer"/>
    <w:basedOn w:val="a"/>
    <w:link w:val="aa"/>
    <w:uiPriority w:val="99"/>
    <w:unhideWhenUsed/>
    <w:rsid w:val="000A5346"/>
    <w:pPr>
      <w:tabs>
        <w:tab w:val="center" w:pos="4153"/>
        <w:tab w:val="right" w:pos="8306"/>
      </w:tabs>
      <w:snapToGrid w:val="0"/>
      <w:jc w:val="left"/>
    </w:pPr>
    <w:rPr>
      <w:sz w:val="18"/>
      <w:szCs w:val="18"/>
    </w:rPr>
  </w:style>
  <w:style w:type="character" w:customStyle="1" w:styleId="aa">
    <w:name w:val="页脚 字符"/>
    <w:basedOn w:val="a0"/>
    <w:link w:val="a9"/>
    <w:uiPriority w:val="99"/>
    <w:rsid w:val="000A5346"/>
    <w:rPr>
      <w:sz w:val="18"/>
      <w:szCs w:val="18"/>
    </w:rPr>
  </w:style>
  <w:style w:type="character" w:customStyle="1" w:styleId="20">
    <w:name w:val="标题 2 字符"/>
    <w:basedOn w:val="a0"/>
    <w:link w:val="2"/>
    <w:uiPriority w:val="9"/>
    <w:rsid w:val="00C243C7"/>
    <w:rPr>
      <w:rFonts w:asciiTheme="majorHAnsi" w:eastAsiaTheme="majorEastAsia" w:hAnsiTheme="majorHAnsi" w:cstheme="majorBidi"/>
      <w:b/>
      <w:bCs/>
      <w:sz w:val="32"/>
      <w:szCs w:val="32"/>
    </w:rPr>
  </w:style>
  <w:style w:type="table" w:styleId="ab">
    <w:name w:val="Table Grid"/>
    <w:basedOn w:val="a1"/>
    <w:uiPriority w:val="59"/>
    <w:rsid w:val="00C77E3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annotation reference"/>
    <w:basedOn w:val="a0"/>
    <w:uiPriority w:val="99"/>
    <w:rsid w:val="00092DF1"/>
    <w:rPr>
      <w:rFonts w:cs="Times New Roman"/>
      <w:sz w:val="21"/>
      <w:szCs w:val="21"/>
    </w:rPr>
  </w:style>
  <w:style w:type="character" w:customStyle="1" w:styleId="30">
    <w:name w:val="标题 3 字符"/>
    <w:basedOn w:val="a0"/>
    <w:link w:val="3"/>
    <w:uiPriority w:val="9"/>
    <w:rsid w:val="00FF2A70"/>
    <w:rPr>
      <w:b/>
      <w:bCs/>
      <w:sz w:val="32"/>
      <w:szCs w:val="32"/>
    </w:rPr>
  </w:style>
  <w:style w:type="paragraph" w:styleId="ad">
    <w:name w:val="Document Map"/>
    <w:basedOn w:val="a"/>
    <w:link w:val="ae"/>
    <w:uiPriority w:val="99"/>
    <w:semiHidden/>
    <w:unhideWhenUsed/>
    <w:rsid w:val="004D3271"/>
    <w:rPr>
      <w:rFonts w:ascii="宋体" w:eastAsia="宋体"/>
      <w:sz w:val="18"/>
      <w:szCs w:val="18"/>
    </w:rPr>
  </w:style>
  <w:style w:type="character" w:customStyle="1" w:styleId="ae">
    <w:name w:val="文档结构图 字符"/>
    <w:basedOn w:val="a0"/>
    <w:link w:val="ad"/>
    <w:uiPriority w:val="99"/>
    <w:semiHidden/>
    <w:rsid w:val="004D3271"/>
    <w:rPr>
      <w:rFonts w:ascii="宋体" w:eastAsia="宋体"/>
      <w:sz w:val="18"/>
      <w:szCs w:val="18"/>
    </w:rPr>
  </w:style>
  <w:style w:type="paragraph" w:styleId="af">
    <w:name w:val="annotation text"/>
    <w:basedOn w:val="a"/>
    <w:link w:val="af0"/>
    <w:uiPriority w:val="99"/>
    <w:unhideWhenUsed/>
    <w:rsid w:val="0030161F"/>
    <w:pPr>
      <w:jc w:val="left"/>
    </w:pPr>
  </w:style>
  <w:style w:type="character" w:customStyle="1" w:styleId="af0">
    <w:name w:val="批注文字 字符"/>
    <w:basedOn w:val="a0"/>
    <w:link w:val="af"/>
    <w:uiPriority w:val="99"/>
    <w:rsid w:val="0030161F"/>
  </w:style>
  <w:style w:type="paragraph" w:customStyle="1" w:styleId="11">
    <w:name w:val="列表段落1"/>
    <w:basedOn w:val="a"/>
    <w:rsid w:val="00A6075A"/>
    <w:pPr>
      <w:ind w:firstLineChars="200" w:firstLine="420"/>
    </w:pPr>
    <w:rPr>
      <w:rFonts w:ascii="Calibri" w:eastAsia="宋体"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793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70qd\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GBC11111111111111111111111111111"/>
        <w:category>
          <w:name w:val="常规"/>
          <w:gallery w:val="placeholder"/>
        </w:category>
        <w:types>
          <w:type w:val="bbPlcHdr"/>
        </w:types>
        <w:behaviors>
          <w:behavior w:val="content"/>
        </w:behaviors>
        <w:guid w:val="{CEF1DC4C-94C5-4CD2-ACEC-7AD949DC46E3}"/>
      </w:docPartPr>
      <w:docPartBody>
        <w:p w:rsidR="0058791E" w:rsidRDefault="00A10E8A" w:rsidP="00A10E8A">
          <w:pPr>
            <w:pStyle w:val="ADC5E8691900475DA5D4DB5D4961DA57"/>
            <w:rPr>
              <w:rFonts w:hint="eastAsia"/>
            </w:rPr>
          </w:pPr>
          <w:r w:rsidRPr="007313FD">
            <w:rPr>
              <w:rFonts w:asciiTheme="majorEastAsia" w:eastAsiaTheme="majorEastAsia" w:hAnsiTheme="majorEastAsia" w:hint="eastAsia"/>
              <w:b/>
              <w:color w:val="333399"/>
              <w:szCs w:val="36"/>
              <w:shd w:val="solid" w:color="FFFFFF" w:fill="auto"/>
            </w:rPr>
            <w:t xml:space="preserve">　</w:t>
          </w:r>
        </w:p>
      </w:docPartBody>
    </w:docPart>
    <w:docPart>
      <w:docPartPr>
        <w:name w:val="GBC22222222222222222222222222222"/>
        <w:category>
          <w:name w:val="常规"/>
          <w:gallery w:val="placeholder"/>
        </w:category>
        <w:types>
          <w:type w:val="bbPlcHdr"/>
        </w:types>
        <w:behaviors>
          <w:behavior w:val="content"/>
        </w:behaviors>
        <w:guid w:val="{F6F6DF34-BDC0-4401-B5ED-C96883FFE153}"/>
      </w:docPartPr>
      <w:docPartBody>
        <w:p w:rsidR="00E537EB" w:rsidRDefault="00B92C58">
          <w:pPr>
            <w:rPr>
              <w:rFonts w:hint="eastAsia"/>
            </w:rPr>
          </w:pPr>
          <w:r w:rsidRPr="00E35F94">
            <w:rPr>
              <w:rStyle w:val="a3"/>
              <w:rFonts w:hint="eastAsia"/>
              <w:color w:val="333399"/>
              <w:u w:val="single"/>
            </w:rPr>
            <w:t xml:space="preserve">　　　</w:t>
          </w:r>
        </w:p>
      </w:docPartBody>
    </w:docPart>
    <w:docPart>
      <w:docPartPr>
        <w:name w:val="1C874512FC3F4EBD97A16F331493DCE5"/>
        <w:category>
          <w:name w:val="常规"/>
          <w:gallery w:val="placeholder"/>
        </w:category>
        <w:types>
          <w:type w:val="bbPlcHdr"/>
        </w:types>
        <w:behaviors>
          <w:behavior w:val="content"/>
        </w:behaviors>
        <w:guid w:val="{287C69B3-CAC2-4A8A-90F7-60859C8DF04F}"/>
      </w:docPartPr>
      <w:docPartBody>
        <w:p w:rsidR="005937C6" w:rsidRDefault="003C0A19" w:rsidP="003C0A19">
          <w:pPr>
            <w:pStyle w:val="1C874512FC3F4EBD97A16F331493DCE5"/>
            <w:rPr>
              <w:rFonts w:hint="eastAsia"/>
            </w:rPr>
          </w:pPr>
          <w:r w:rsidRPr="00E35F94">
            <w:rPr>
              <w:rStyle w:val="a3"/>
              <w:rFonts w:hint="eastAsia"/>
              <w:color w:val="333399"/>
              <w:u w:val="single"/>
            </w:rPr>
            <w:t xml:space="preserve">　　　</w:t>
          </w:r>
        </w:p>
      </w:docPartBody>
    </w:docPart>
    <w:docPart>
      <w:docPartPr>
        <w:name w:val="417118BBD79D4D59AB2644C07950B470"/>
        <w:category>
          <w:name w:val="常规"/>
          <w:gallery w:val="placeholder"/>
        </w:category>
        <w:types>
          <w:type w:val="bbPlcHdr"/>
        </w:types>
        <w:behaviors>
          <w:behavior w:val="content"/>
        </w:behaviors>
        <w:guid w:val="{57262FBC-61C3-428B-86DA-A466AE13728B}"/>
      </w:docPartPr>
      <w:docPartBody>
        <w:p w:rsidR="005937C6" w:rsidRDefault="003C0A19" w:rsidP="003C0A19">
          <w:pPr>
            <w:pStyle w:val="417118BBD79D4D59AB2644C07950B470"/>
            <w:rPr>
              <w:rFonts w:hint="eastAsia"/>
            </w:rPr>
          </w:pPr>
          <w:r w:rsidRPr="00E35F94">
            <w:rPr>
              <w:rStyle w:val="a3"/>
              <w:rFonts w:hint="eastAsia"/>
              <w:color w:val="333399"/>
              <w:u w:val="single"/>
            </w:rPr>
            <w:t xml:space="preserve">　　　</w:t>
          </w:r>
        </w:p>
      </w:docPartBody>
    </w:docPart>
    <w:docPart>
      <w:docPartPr>
        <w:name w:val="38AE774216814B8B855C9399CE3B6E80"/>
        <w:category>
          <w:name w:val="常规"/>
          <w:gallery w:val="placeholder"/>
        </w:category>
        <w:types>
          <w:type w:val="bbPlcHdr"/>
        </w:types>
        <w:behaviors>
          <w:behavior w:val="content"/>
        </w:behaviors>
        <w:guid w:val="{31C4F203-D365-479D-A03D-E67286024C35}"/>
      </w:docPartPr>
      <w:docPartBody>
        <w:p w:rsidR="005937C6" w:rsidRDefault="003C0A19" w:rsidP="003C0A19">
          <w:pPr>
            <w:pStyle w:val="38AE774216814B8B855C9399CE3B6E80"/>
            <w:rPr>
              <w:rFonts w:hint="eastAsia"/>
            </w:rPr>
          </w:pPr>
          <w:r w:rsidRPr="00E35F94">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10E8A"/>
    <w:rsid w:val="000169E8"/>
    <w:rsid w:val="000653EB"/>
    <w:rsid w:val="000707B9"/>
    <w:rsid w:val="0007083B"/>
    <w:rsid w:val="00097E04"/>
    <w:rsid w:val="000B1F8E"/>
    <w:rsid w:val="000B6D93"/>
    <w:rsid w:val="000D2F4E"/>
    <w:rsid w:val="000F21C0"/>
    <w:rsid w:val="00120375"/>
    <w:rsid w:val="00120C3E"/>
    <w:rsid w:val="00134B75"/>
    <w:rsid w:val="00165E72"/>
    <w:rsid w:val="001B4F05"/>
    <w:rsid w:val="001D5BCD"/>
    <w:rsid w:val="001D6373"/>
    <w:rsid w:val="002062FA"/>
    <w:rsid w:val="00215A80"/>
    <w:rsid w:val="002200D5"/>
    <w:rsid w:val="00234A6B"/>
    <w:rsid w:val="002D4B03"/>
    <w:rsid w:val="002D5EEE"/>
    <w:rsid w:val="002D5F81"/>
    <w:rsid w:val="002E36A3"/>
    <w:rsid w:val="002E4048"/>
    <w:rsid w:val="003135D7"/>
    <w:rsid w:val="00314113"/>
    <w:rsid w:val="0033049C"/>
    <w:rsid w:val="00363843"/>
    <w:rsid w:val="003B477F"/>
    <w:rsid w:val="003C0A19"/>
    <w:rsid w:val="003C500C"/>
    <w:rsid w:val="003D47EC"/>
    <w:rsid w:val="003D63F4"/>
    <w:rsid w:val="003E67D6"/>
    <w:rsid w:val="003F1711"/>
    <w:rsid w:val="0048217D"/>
    <w:rsid w:val="004856A9"/>
    <w:rsid w:val="0049007A"/>
    <w:rsid w:val="004A00BF"/>
    <w:rsid w:val="004A1D5E"/>
    <w:rsid w:val="004B72D1"/>
    <w:rsid w:val="004D70C6"/>
    <w:rsid w:val="004F027D"/>
    <w:rsid w:val="005209CE"/>
    <w:rsid w:val="0058791E"/>
    <w:rsid w:val="00590B74"/>
    <w:rsid w:val="005937C6"/>
    <w:rsid w:val="005E0913"/>
    <w:rsid w:val="005F2927"/>
    <w:rsid w:val="00607EBD"/>
    <w:rsid w:val="00620D03"/>
    <w:rsid w:val="00634967"/>
    <w:rsid w:val="00637A9C"/>
    <w:rsid w:val="0064529B"/>
    <w:rsid w:val="0069188B"/>
    <w:rsid w:val="006D16F1"/>
    <w:rsid w:val="006D51B9"/>
    <w:rsid w:val="00704D59"/>
    <w:rsid w:val="0071227B"/>
    <w:rsid w:val="00730704"/>
    <w:rsid w:val="00750850"/>
    <w:rsid w:val="00754F3A"/>
    <w:rsid w:val="00763356"/>
    <w:rsid w:val="007A43B6"/>
    <w:rsid w:val="008308A6"/>
    <w:rsid w:val="008347F7"/>
    <w:rsid w:val="008806BB"/>
    <w:rsid w:val="00884511"/>
    <w:rsid w:val="00884A9D"/>
    <w:rsid w:val="00895624"/>
    <w:rsid w:val="00901786"/>
    <w:rsid w:val="00912985"/>
    <w:rsid w:val="00914304"/>
    <w:rsid w:val="0091537E"/>
    <w:rsid w:val="00932870"/>
    <w:rsid w:val="00937873"/>
    <w:rsid w:val="009469C2"/>
    <w:rsid w:val="009A3160"/>
    <w:rsid w:val="009B08BF"/>
    <w:rsid w:val="009B1631"/>
    <w:rsid w:val="009B76BC"/>
    <w:rsid w:val="009C1599"/>
    <w:rsid w:val="009F6AB7"/>
    <w:rsid w:val="00A00243"/>
    <w:rsid w:val="00A03EDE"/>
    <w:rsid w:val="00A10E8A"/>
    <w:rsid w:val="00A56068"/>
    <w:rsid w:val="00A92A8E"/>
    <w:rsid w:val="00AB661F"/>
    <w:rsid w:val="00AF05FA"/>
    <w:rsid w:val="00AF0D03"/>
    <w:rsid w:val="00AF7E59"/>
    <w:rsid w:val="00B23861"/>
    <w:rsid w:val="00B347CF"/>
    <w:rsid w:val="00B40799"/>
    <w:rsid w:val="00B43426"/>
    <w:rsid w:val="00B55528"/>
    <w:rsid w:val="00B570BB"/>
    <w:rsid w:val="00B65DFB"/>
    <w:rsid w:val="00B67034"/>
    <w:rsid w:val="00B744F4"/>
    <w:rsid w:val="00B92C58"/>
    <w:rsid w:val="00BA6A98"/>
    <w:rsid w:val="00BD7B05"/>
    <w:rsid w:val="00C046A6"/>
    <w:rsid w:val="00C26E89"/>
    <w:rsid w:val="00C423F7"/>
    <w:rsid w:val="00C65FD0"/>
    <w:rsid w:val="00C71EBA"/>
    <w:rsid w:val="00CA57B3"/>
    <w:rsid w:val="00CA74E4"/>
    <w:rsid w:val="00CC62A8"/>
    <w:rsid w:val="00CF19E0"/>
    <w:rsid w:val="00D123CC"/>
    <w:rsid w:val="00D14420"/>
    <w:rsid w:val="00D51605"/>
    <w:rsid w:val="00D558B9"/>
    <w:rsid w:val="00DC38EF"/>
    <w:rsid w:val="00DE3D72"/>
    <w:rsid w:val="00E03606"/>
    <w:rsid w:val="00E21A6A"/>
    <w:rsid w:val="00E537EB"/>
    <w:rsid w:val="00E613B7"/>
    <w:rsid w:val="00E67919"/>
    <w:rsid w:val="00E7345B"/>
    <w:rsid w:val="00E95ACA"/>
    <w:rsid w:val="00E964B0"/>
    <w:rsid w:val="00EA361D"/>
    <w:rsid w:val="00EA5588"/>
    <w:rsid w:val="00EB00A8"/>
    <w:rsid w:val="00EC286D"/>
    <w:rsid w:val="00ED4770"/>
    <w:rsid w:val="00ED5C78"/>
    <w:rsid w:val="00EE2A54"/>
    <w:rsid w:val="00EF0090"/>
    <w:rsid w:val="00EF1CCF"/>
    <w:rsid w:val="00EF540C"/>
    <w:rsid w:val="00F476B3"/>
    <w:rsid w:val="00F713F4"/>
    <w:rsid w:val="00F77E4B"/>
    <w:rsid w:val="00F82C57"/>
    <w:rsid w:val="00F972D2"/>
    <w:rsid w:val="00FD5217"/>
    <w:rsid w:val="00FE3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C0A19"/>
  </w:style>
  <w:style w:type="paragraph" w:customStyle="1" w:styleId="ADC5E8691900475DA5D4DB5D4961DA57">
    <w:name w:val="ADC5E8691900475DA5D4DB5D4961DA57"/>
    <w:rsid w:val="00A10E8A"/>
    <w:pPr>
      <w:widowControl w:val="0"/>
      <w:jc w:val="both"/>
    </w:pPr>
  </w:style>
  <w:style w:type="paragraph" w:customStyle="1" w:styleId="1C874512FC3F4EBD97A16F331493DCE5">
    <w:name w:val="1C874512FC3F4EBD97A16F331493DCE5"/>
    <w:rsid w:val="003C0A19"/>
    <w:pPr>
      <w:widowControl w:val="0"/>
      <w:spacing w:after="160" w:line="278" w:lineRule="auto"/>
    </w:pPr>
    <w:rPr>
      <w:sz w:val="22"/>
      <w:szCs w:val="24"/>
      <w14:ligatures w14:val="standardContextual"/>
    </w:rPr>
  </w:style>
  <w:style w:type="paragraph" w:customStyle="1" w:styleId="417118BBD79D4D59AB2644C07950B470">
    <w:name w:val="417118BBD79D4D59AB2644C07950B470"/>
    <w:rsid w:val="003C0A19"/>
    <w:pPr>
      <w:widowControl w:val="0"/>
      <w:spacing w:after="160" w:line="278" w:lineRule="auto"/>
    </w:pPr>
    <w:rPr>
      <w:sz w:val="22"/>
      <w:szCs w:val="24"/>
      <w14:ligatures w14:val="standardContextual"/>
    </w:rPr>
  </w:style>
  <w:style w:type="paragraph" w:customStyle="1" w:styleId="38AE774216814B8B855C9399CE3B6E80">
    <w:name w:val="38AE774216814B8B855C9399CE3B6E80"/>
    <w:rsid w:val="003C0A19"/>
    <w:pPr>
      <w:widowControl w:val="0"/>
      <w:spacing w:after="160" w:line="278" w:lineRule="auto"/>
    </w:pPr>
    <w:rPr>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binding xmlns:b="http://mapping.word.org/2012/binding" xmlns:xlink="xlink" xmlns:clcta-gie="clcta-gie" xmlns:clcta-fte="clcta-fte" xmlns:clcta-be="clcta-be" xmlns:clcta-taf="clcta-taf" xmlns:clcta-ci="clcta-ci">
  <clcta-gie:GongSiFaDingZhongWenMingCheng xmlns:clcta-gie="clcta-gie">山东好当家海洋发展股份有限公司</clcta-gie:GongSiFaDingZhongWenMingCheng>
  <clcta-be:GuDongDaHuiZhaoKaiNianDu xmlns:clcta-be="clcta-be">2026</clcta-be:GuDongDaHuiZhaoKaiNianDu>
  <clcta-be:GuDongDaHuiJieCi xmlns:clcta-be="clcta-be">一</clcta-be:GuDongDaHuiJieCi>
</b:binding>
</file>

<file path=customXml/item2.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]]></m:sse>
</m:mapp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]]></t:sse>
</t:template>
</file>

<file path=customXml/itemProps1.xml><?xml version="1.0" encoding="utf-8"?>
<ds:datastoreItem xmlns:ds="http://schemas.openxmlformats.org/officeDocument/2006/customXml" ds:itemID="{636E1DF2-5A72-4FE2-BF65-8FD875BB309E}">
  <ds:schemaRefs>
    <ds:schemaRef ds:uri="http://mapping.word.org/2012/binding"/>
    <ds:schemaRef ds:uri="xlink"/>
    <ds:schemaRef ds:uri="clcta-gie"/>
    <ds:schemaRef ds:uri="clcta-fte"/>
    <ds:schemaRef ds:uri="clcta-be"/>
    <ds:schemaRef ds:uri="clcta-taf"/>
    <ds:schemaRef ds:uri="clcta-ci"/>
  </ds:schemaRefs>
</ds:datastoreItem>
</file>

<file path=customXml/itemProps2.xml><?xml version="1.0" encoding="utf-8"?>
<ds:datastoreItem xmlns:ds="http://schemas.openxmlformats.org/officeDocument/2006/customXml" ds:itemID="{1F218C2E-CB1C-450A-BDDA-C29467F34777}">
  <ds:schemaRefs>
    <ds:schemaRef ds:uri="http://mapping.word.org/2012/mapping"/>
  </ds:schemaRefs>
</ds:datastoreItem>
</file>

<file path=customXml/itemProps3.xml><?xml version="1.0" encoding="utf-8"?>
<ds:datastoreItem xmlns:ds="http://schemas.openxmlformats.org/officeDocument/2006/customXml" ds:itemID="{2CCAF606-A42A-4006-8BF3-2DF66297974E}">
  <ds:schemaRefs>
    <ds:schemaRef ds:uri="http://mapping.word.org/2014/section/customize"/>
  </ds:schemaRefs>
</ds:datastoreItem>
</file>

<file path=customXml/itemProps4.xml><?xml version="1.0" encoding="utf-8"?>
<ds:datastoreItem xmlns:ds="http://schemas.openxmlformats.org/officeDocument/2006/customXml" ds:itemID="{576DB5ED-7516-4D4D-9576-73EE19653A33}">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4287603955</TotalTime>
  <Pages>4</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g h</cp:lastModifiedBy>
  <cp:revision>196</cp:revision>
  <dcterms:created xsi:type="dcterms:W3CDTF">2026-08-22T04:06:00Z</dcterms:created>
  <dcterms:modified xsi:type="dcterms:W3CDTF">2026-09-17T08:43:00Z</dcterms:modified>
</cp:coreProperties>
</file>