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D8E0" w14:textId="414B5AC8" w:rsidR="008D2D51" w:rsidRPr="00795722" w:rsidRDefault="008D2D51" w:rsidP="008D2D51">
      <w:pPr>
        <w:spacing w:line="360" w:lineRule="auto"/>
        <w:rPr>
          <w:rFonts w:ascii="黑体" w:eastAsia="黑体" w:hint="eastAsia"/>
          <w:color w:val="FF0000"/>
          <w:sz w:val="24"/>
        </w:rPr>
      </w:pPr>
      <w:r>
        <w:rPr>
          <w:rFonts w:ascii="黑体" w:eastAsia="黑体" w:hint="eastAsia"/>
          <w:sz w:val="24"/>
        </w:rPr>
        <w:t>证券代码：600467       股票简称：好 当 家       公告编号：临20</w:t>
      </w:r>
      <w:r w:rsidRPr="00E16498">
        <w:rPr>
          <w:rFonts w:ascii="黑体" w:eastAsia="黑体" w:hint="eastAsia"/>
          <w:sz w:val="24"/>
        </w:rPr>
        <w:t>2</w:t>
      </w:r>
      <w:r w:rsidR="00890302">
        <w:rPr>
          <w:rFonts w:ascii="黑体" w:eastAsia="黑体" w:hint="eastAsia"/>
          <w:sz w:val="24"/>
        </w:rPr>
        <w:t>5</w:t>
      </w:r>
      <w:r w:rsidRPr="00E16498">
        <w:rPr>
          <w:rFonts w:ascii="黑体" w:eastAsia="黑体" w:hint="eastAsia"/>
          <w:sz w:val="24"/>
        </w:rPr>
        <w:t>-0</w:t>
      </w:r>
      <w:r w:rsidR="00890302">
        <w:rPr>
          <w:rFonts w:ascii="黑体" w:eastAsia="黑体" w:hint="eastAsia"/>
          <w:sz w:val="24"/>
        </w:rPr>
        <w:t>20</w:t>
      </w:r>
    </w:p>
    <w:p w14:paraId="4C5EFEA3" w14:textId="77777777" w:rsidR="008D2D51" w:rsidRDefault="008D2D51" w:rsidP="008D2D51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14:paraId="735B9751" w14:textId="77777777" w:rsidR="008D2D51" w:rsidRDefault="008D2D51" w:rsidP="008D2D51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山东好当家海洋发展股份有限公司</w:t>
      </w:r>
    </w:p>
    <w:p w14:paraId="1BC8F20B" w14:textId="636C7FA8" w:rsidR="008D2D51" w:rsidRDefault="008D2D51" w:rsidP="008D2D51">
      <w:pPr>
        <w:pStyle w:val="Defaul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关于202</w:t>
      </w:r>
      <w:r w:rsidR="000554E2">
        <w:rPr>
          <w:rFonts w:ascii="黑体" w:eastAsia="黑体" w:hint="eastAsia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年度第二季度主要经营数据的公告</w:t>
      </w:r>
    </w:p>
    <w:p w14:paraId="06FA4DF7" w14:textId="77777777" w:rsidR="008D2D51" w:rsidRDefault="008D2D51" w:rsidP="008D2D51">
      <w:pPr>
        <w:spacing w:line="360" w:lineRule="auto"/>
        <w:jc w:val="center"/>
        <w:rPr>
          <w:rFonts w:ascii="黑体" w:eastAsia="黑体"/>
          <w:sz w:val="24"/>
        </w:rPr>
      </w:pPr>
    </w:p>
    <w:p w14:paraId="4B8DB886" w14:textId="77777777" w:rsidR="008D2D51" w:rsidRDefault="008D2D51" w:rsidP="008D2D51">
      <w:pPr>
        <w:adjustRightInd w:val="0"/>
        <w:spacing w:line="4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16ECC493" w14:textId="77777777" w:rsidR="008D2D51" w:rsidRDefault="008D2D51" w:rsidP="008D2D51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 w:hint="eastAsia"/>
          <w:color w:val="000000"/>
          <w:kern w:val="0"/>
          <w:sz w:val="23"/>
          <w:szCs w:val="23"/>
        </w:rPr>
      </w:pPr>
    </w:p>
    <w:p w14:paraId="143DF15B" w14:textId="0A9841DF" w:rsidR="008D2D51" w:rsidRDefault="008D2D51" w:rsidP="008D2D51">
      <w:pPr>
        <w:pStyle w:val="Default"/>
        <w:spacing w:line="500" w:lineRule="exact"/>
        <w:ind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山东好当家海洋发展股份有限公司（以下简称“公司”）根据《上市公司行业信息披露指引第二十号-农林牧渔》的相关规定，现将公司202</w:t>
      </w:r>
      <w:r w:rsidR="000554E2"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年第二季度主要经营数据（未经审计）公告如下：</w:t>
      </w:r>
    </w:p>
    <w:p w14:paraId="2760DB25" w14:textId="77777777" w:rsidR="008D2D51" w:rsidRDefault="008D2D51" w:rsidP="008D2D51">
      <w:pPr>
        <w:pStyle w:val="Default"/>
        <w:spacing w:line="500" w:lineRule="exact"/>
        <w:ind w:firstLineChars="200" w:firstLine="480"/>
      </w:pPr>
    </w:p>
    <w:tbl>
      <w:tblPr>
        <w:tblW w:w="80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1903"/>
        <w:gridCol w:w="1903"/>
        <w:gridCol w:w="1871"/>
      </w:tblGrid>
      <w:tr w:rsidR="00331475" w14:paraId="3C87F151" w14:textId="77777777" w:rsidTr="00331475"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DEED" w14:textId="7A37DE41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经营指标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C04AF" w14:textId="262C7E1C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>2025年1-6月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C9E91" w14:textId="49B40904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>2024年1-6月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BF737" w14:textId="6CDF147F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>增减幅度（%）</w:t>
            </w:r>
          </w:p>
        </w:tc>
      </w:tr>
      <w:tr w:rsidR="00331475" w14:paraId="5D3CB87D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17F53" w14:textId="4BA187C6" w:rsidR="00331475" w:rsidRDefault="00331475" w:rsidP="00331475">
            <w:pPr>
              <w:pStyle w:val="Default"/>
              <w:spacing w:line="500" w:lineRule="exact"/>
              <w:rPr>
                <w:b/>
              </w:rPr>
            </w:pPr>
            <w:r>
              <w:rPr>
                <w:rFonts w:hAnsi="新宋体" w:hint="eastAsia"/>
                <w:b/>
                <w:bCs/>
              </w:rPr>
              <w:t>冷冻调理食品（吨）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E7741" w14:textId="0EE29B30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1EC39" w14:textId="26683544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5153" w14:textId="06D0275B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 xml:space="preserve">　</w:t>
            </w:r>
          </w:p>
        </w:tc>
      </w:tr>
      <w:tr w:rsidR="00331475" w14:paraId="39DE6A0B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E7D5B" w14:textId="7C00B2D1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产量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C061D" w14:textId="3C3650C5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9552.87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382B2" w14:textId="537AD883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9007.88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9964" w14:textId="2F425BAD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6.05</w:t>
            </w:r>
          </w:p>
        </w:tc>
      </w:tr>
      <w:tr w:rsidR="00331475" w14:paraId="4B34D437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7043C" w14:textId="32A263E2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销量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3C46" w14:textId="6B6E8AC8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9935.23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73866" w14:textId="440475BD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9157.30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7B44" w14:textId="122A7CED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8.50</w:t>
            </w:r>
          </w:p>
        </w:tc>
      </w:tr>
      <w:tr w:rsidR="00331475" w14:paraId="51BDB0C0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E2D34" w14:textId="49536917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库存量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FAF5" w14:textId="5A5E676C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1056.86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6563" w14:textId="45A2917A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1086.47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E85BE" w14:textId="7416B576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-2.73</w:t>
            </w:r>
          </w:p>
        </w:tc>
      </w:tr>
      <w:tr w:rsidR="00331475" w14:paraId="535B93A9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290C9" w14:textId="76E67CD1" w:rsidR="00331475" w:rsidRDefault="00331475" w:rsidP="00331475">
            <w:pPr>
              <w:pStyle w:val="Default"/>
              <w:spacing w:line="500" w:lineRule="exact"/>
              <w:rPr>
                <w:b/>
              </w:rPr>
            </w:pPr>
            <w:r>
              <w:rPr>
                <w:rFonts w:hAnsi="新宋体" w:hint="eastAsia"/>
                <w:b/>
                <w:bCs/>
              </w:rPr>
              <w:t>捕捞产品（吨）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96376" w14:textId="034F6819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963D6" w14:textId="18593876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C489" w14:textId="31D7D53F" w:rsidR="00331475" w:rsidRDefault="00331475" w:rsidP="00331475">
            <w:pPr>
              <w:jc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 xml:space="preserve">　</w:t>
            </w:r>
          </w:p>
        </w:tc>
      </w:tr>
      <w:tr w:rsidR="00331475" w14:paraId="2AEFA4C0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C96B4" w14:textId="24A1CB04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产量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E6F33" w14:textId="147F0C43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41978.73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CE273" w14:textId="2DC24E70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41127.43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83755" w14:textId="6DE826C8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2.07</w:t>
            </w:r>
          </w:p>
        </w:tc>
      </w:tr>
      <w:tr w:rsidR="00331475" w14:paraId="2B5035F4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030BE" w14:textId="623E8B11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销量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ABE72" w14:textId="3F27493E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37401.67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8D196" w14:textId="4AFB9248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43973.23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D4DD7" w14:textId="7E9E120B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-14.94</w:t>
            </w:r>
          </w:p>
        </w:tc>
      </w:tr>
      <w:tr w:rsidR="00331475" w14:paraId="7CE6AAB5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2AD6E" w14:textId="293CD195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库存量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41BFF" w14:textId="659A8EED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16544.09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C09A" w14:textId="023DB0A0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5305.17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3D247" w14:textId="036A9251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211.85</w:t>
            </w:r>
          </w:p>
        </w:tc>
      </w:tr>
      <w:tr w:rsidR="00331475" w14:paraId="2188DC19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FD572" w14:textId="6ECB9FF0" w:rsidR="00331475" w:rsidRDefault="00331475" w:rsidP="00331475">
            <w:pPr>
              <w:pStyle w:val="Default"/>
              <w:spacing w:line="500" w:lineRule="exact"/>
              <w:rPr>
                <w:b/>
              </w:rPr>
            </w:pPr>
            <w:r>
              <w:rPr>
                <w:rFonts w:hAnsi="新宋体" w:hint="eastAsia"/>
                <w:b/>
                <w:bCs/>
              </w:rPr>
              <w:t>海参加工制品（吨）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C3B47" w14:textId="14C3BA05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AC37F" w14:textId="33C400CC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ABB85" w14:textId="015F67AE" w:rsidR="00331475" w:rsidRDefault="00331475" w:rsidP="00331475">
            <w:pPr>
              <w:jc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 xml:space="preserve">　</w:t>
            </w:r>
          </w:p>
        </w:tc>
      </w:tr>
      <w:tr w:rsidR="00331475" w14:paraId="618DBDE9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06B73" w14:textId="181221E7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产量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6CF60" w14:textId="6B720D43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193.19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E8358" w14:textId="20162959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104.07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1AF44" w14:textId="7799563C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85.63</w:t>
            </w:r>
          </w:p>
        </w:tc>
      </w:tr>
      <w:tr w:rsidR="00331475" w14:paraId="3FD4A1A4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B7761" w14:textId="7CB77120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销量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F6EA6" w14:textId="3BBECB6B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63.99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4A8CD" w14:textId="7865AEB5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95.58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C99C9" w14:textId="58514DAF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-33.05</w:t>
            </w:r>
          </w:p>
        </w:tc>
      </w:tr>
      <w:tr w:rsidR="00331475" w14:paraId="04EEB05A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9E086" w14:textId="17A67AF9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库存量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76D9D" w14:textId="6AB7AAEC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191.70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50052" w14:textId="5FDA27CB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104.19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A0CEC" w14:textId="5146AF7D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83.99</w:t>
            </w:r>
          </w:p>
        </w:tc>
      </w:tr>
      <w:tr w:rsidR="00331475" w14:paraId="5CE8E42B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00E6A" w14:textId="39065267" w:rsidR="00331475" w:rsidRDefault="00331475" w:rsidP="00331475">
            <w:pPr>
              <w:pStyle w:val="Default"/>
              <w:spacing w:line="500" w:lineRule="exact"/>
              <w:rPr>
                <w:b/>
              </w:rPr>
            </w:pPr>
            <w:r>
              <w:rPr>
                <w:rFonts w:hAnsi="新宋体" w:hint="eastAsia"/>
                <w:b/>
                <w:bCs/>
              </w:rPr>
              <w:t>鲜海参（吨）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5C84F" w14:textId="42940552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24355" w14:textId="439CF4B4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DFC68" w14:textId="77647607" w:rsidR="00331475" w:rsidRDefault="00331475" w:rsidP="00331475">
            <w:pPr>
              <w:jc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 xml:space="preserve">　</w:t>
            </w:r>
          </w:p>
        </w:tc>
      </w:tr>
      <w:tr w:rsidR="00331475" w14:paraId="59DFDDA3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61CE9" w14:textId="775B1B18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lastRenderedPageBreak/>
              <w:t>产量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007F0" w14:textId="04B1C0E6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3584.79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D4E3D" w14:textId="23AEFCEE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3201.04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6203" w14:textId="623FAB03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11.99</w:t>
            </w:r>
          </w:p>
        </w:tc>
      </w:tr>
      <w:tr w:rsidR="00331475" w14:paraId="3FBD88D5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69A2A" w14:textId="262131C0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销量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5494D" w14:textId="24DF8823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3584.79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9D52E" w14:textId="0EEA4A68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 xml:space="preserve">3201.04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4271F" w14:textId="0AAFA153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>11.99</w:t>
            </w:r>
          </w:p>
        </w:tc>
      </w:tr>
      <w:tr w:rsidR="00331475" w14:paraId="4F2D7CB1" w14:textId="77777777" w:rsidTr="00331475"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73289" w14:textId="5E31F004" w:rsidR="00331475" w:rsidRDefault="00331475" w:rsidP="00331475">
            <w:pPr>
              <w:pStyle w:val="Default"/>
              <w:spacing w:line="500" w:lineRule="exact"/>
            </w:pPr>
            <w:r>
              <w:rPr>
                <w:rFonts w:hAnsi="新宋体" w:hint="eastAsia"/>
              </w:rPr>
              <w:t>库存量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AA5D6" w14:textId="550FDC46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8C414" w14:textId="0EA5E55C" w:rsidR="00331475" w:rsidRDefault="00331475" w:rsidP="00331475">
            <w:pPr>
              <w:pStyle w:val="Default"/>
              <w:spacing w:line="500" w:lineRule="exact"/>
              <w:jc w:val="center"/>
            </w:pPr>
            <w:r>
              <w:rPr>
                <w:rFonts w:hAnsi="新宋体" w:hint="eastAsia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71C17" w14:textId="0D5CB0C0" w:rsidR="00331475" w:rsidRDefault="00331475" w:rsidP="003314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eastAsia="等线"/>
                <w:color w:val="000000"/>
              </w:rPr>
              <w:t xml:space="preserve">　</w:t>
            </w:r>
          </w:p>
        </w:tc>
      </w:tr>
    </w:tbl>
    <w:p w14:paraId="1F156014" w14:textId="77777777" w:rsidR="008D2D51" w:rsidRDefault="008D2D51" w:rsidP="008D2D51">
      <w:pPr>
        <w:pStyle w:val="Default"/>
        <w:spacing w:line="500" w:lineRule="exact"/>
        <w:ind w:firstLineChars="200" w:firstLine="480"/>
      </w:pPr>
      <w:r>
        <w:rPr>
          <w:rFonts w:hint="eastAsia"/>
        </w:rPr>
        <w:t>以上生产经营数据来自公司内部统计，为投资者及时了解本公司生产经营概况之用，该数据未经审计，敬请投资者审慎使用。</w:t>
      </w:r>
    </w:p>
    <w:p w14:paraId="1213A793" w14:textId="77777777" w:rsidR="008D2D51" w:rsidRDefault="008D2D51" w:rsidP="008D2D51">
      <w:pPr>
        <w:pStyle w:val="Default"/>
        <w:spacing w:line="500" w:lineRule="exact"/>
        <w:ind w:firstLineChars="200" w:firstLine="480"/>
        <w:rPr>
          <w:rFonts w:ascii="宋体" w:eastAsia="宋体" w:hAnsi="宋体" w:hint="eastAsia"/>
          <w:color w:val="auto"/>
        </w:rPr>
      </w:pPr>
      <w:r>
        <w:rPr>
          <w:rFonts w:ascii="宋体" w:eastAsia="宋体" w:hAnsi="宋体"/>
          <w:color w:val="auto"/>
        </w:rPr>
        <w:t>特此公告。</w:t>
      </w:r>
    </w:p>
    <w:p w14:paraId="171070BF" w14:textId="77777777" w:rsidR="008D2D51" w:rsidRDefault="008D2D51" w:rsidP="008D2D51">
      <w:pPr>
        <w:pStyle w:val="Default"/>
        <w:spacing w:line="500" w:lineRule="exact"/>
        <w:ind w:firstLineChars="200" w:firstLine="480"/>
        <w:rPr>
          <w:rFonts w:ascii="宋体" w:eastAsia="宋体" w:hAnsi="宋体" w:hint="eastAsia"/>
          <w:color w:val="auto"/>
        </w:rPr>
      </w:pPr>
    </w:p>
    <w:p w14:paraId="6CC207A8" w14:textId="77777777" w:rsidR="008D2D51" w:rsidRDefault="008D2D51" w:rsidP="008D2D51">
      <w:pPr>
        <w:spacing w:line="5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山东好当家海洋发展股份有限公司</w:t>
      </w:r>
    </w:p>
    <w:p w14:paraId="6AACA1AE" w14:textId="77777777" w:rsidR="008D2D51" w:rsidRDefault="008D2D51" w:rsidP="008D2D51">
      <w:pPr>
        <w:spacing w:line="500" w:lineRule="exact"/>
        <w:ind w:firstLineChars="2100" w:firstLine="50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董   事   会</w:t>
      </w:r>
    </w:p>
    <w:p w14:paraId="7BC36E8B" w14:textId="49562A6A" w:rsidR="008D2D51" w:rsidRDefault="008D2D51" w:rsidP="008D2D51">
      <w:pPr>
        <w:spacing w:line="500" w:lineRule="exact"/>
        <w:rPr>
          <w:rFonts w:ascii="ˎ̥" w:hAnsi="ˎ̥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202</w:t>
      </w:r>
      <w:r w:rsidR="001B20F5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年8月2</w:t>
      </w:r>
      <w:r w:rsidR="00795722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p w14:paraId="1374BEA3" w14:textId="77777777" w:rsidR="008D2D51" w:rsidRDefault="008D2D51" w:rsidP="008D2D51"/>
    <w:p w14:paraId="1CFDBF2C" w14:textId="77777777" w:rsidR="000014BD" w:rsidRDefault="000014BD"/>
    <w:sectPr w:rsidR="0000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8369" w14:textId="77777777" w:rsidR="005F2CBD" w:rsidRDefault="005F2CBD" w:rsidP="008D2D51">
      <w:r>
        <w:separator/>
      </w:r>
    </w:p>
  </w:endnote>
  <w:endnote w:type="continuationSeparator" w:id="0">
    <w:p w14:paraId="1DBE8D15" w14:textId="77777777" w:rsidR="005F2CBD" w:rsidRDefault="005F2CBD" w:rsidP="008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1659" w14:textId="77777777" w:rsidR="005F2CBD" w:rsidRDefault="005F2CBD" w:rsidP="008D2D51">
      <w:r>
        <w:separator/>
      </w:r>
    </w:p>
  </w:footnote>
  <w:footnote w:type="continuationSeparator" w:id="0">
    <w:p w14:paraId="29A2281F" w14:textId="77777777" w:rsidR="005F2CBD" w:rsidRDefault="005F2CBD" w:rsidP="008D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35"/>
    <w:rsid w:val="000014BD"/>
    <w:rsid w:val="000554E2"/>
    <w:rsid w:val="00056DD3"/>
    <w:rsid w:val="00097AA1"/>
    <w:rsid w:val="000A7ACD"/>
    <w:rsid w:val="000B7BCB"/>
    <w:rsid w:val="000F6CE2"/>
    <w:rsid w:val="00137A64"/>
    <w:rsid w:val="001B20F5"/>
    <w:rsid w:val="001E7304"/>
    <w:rsid w:val="00255811"/>
    <w:rsid w:val="00283FA3"/>
    <w:rsid w:val="002D5797"/>
    <w:rsid w:val="002E560C"/>
    <w:rsid w:val="003023CC"/>
    <w:rsid w:val="003071CD"/>
    <w:rsid w:val="00331475"/>
    <w:rsid w:val="00396657"/>
    <w:rsid w:val="003D42F0"/>
    <w:rsid w:val="00407F6F"/>
    <w:rsid w:val="004147FB"/>
    <w:rsid w:val="00455506"/>
    <w:rsid w:val="004569B7"/>
    <w:rsid w:val="004D5E43"/>
    <w:rsid w:val="004E57A6"/>
    <w:rsid w:val="005E21A0"/>
    <w:rsid w:val="005E34E4"/>
    <w:rsid w:val="005F2CBD"/>
    <w:rsid w:val="00622D33"/>
    <w:rsid w:val="006454B9"/>
    <w:rsid w:val="006A612F"/>
    <w:rsid w:val="006B4DC6"/>
    <w:rsid w:val="00753760"/>
    <w:rsid w:val="00781A0C"/>
    <w:rsid w:val="00795722"/>
    <w:rsid w:val="007A4FED"/>
    <w:rsid w:val="007B7BC2"/>
    <w:rsid w:val="00845246"/>
    <w:rsid w:val="008675F5"/>
    <w:rsid w:val="00870118"/>
    <w:rsid w:val="00890302"/>
    <w:rsid w:val="008D2D51"/>
    <w:rsid w:val="009237CC"/>
    <w:rsid w:val="0093527D"/>
    <w:rsid w:val="00986329"/>
    <w:rsid w:val="009B6835"/>
    <w:rsid w:val="009C4715"/>
    <w:rsid w:val="009C5125"/>
    <w:rsid w:val="009D6AB6"/>
    <w:rsid w:val="009F3256"/>
    <w:rsid w:val="00A27DE5"/>
    <w:rsid w:val="00A50433"/>
    <w:rsid w:val="00A963A1"/>
    <w:rsid w:val="00AE07D0"/>
    <w:rsid w:val="00AF7392"/>
    <w:rsid w:val="00B34F04"/>
    <w:rsid w:val="00BE315F"/>
    <w:rsid w:val="00C5163D"/>
    <w:rsid w:val="00CB6194"/>
    <w:rsid w:val="00D50A18"/>
    <w:rsid w:val="00D6219C"/>
    <w:rsid w:val="00D72D51"/>
    <w:rsid w:val="00D80AAB"/>
    <w:rsid w:val="00D9434B"/>
    <w:rsid w:val="00D9797E"/>
    <w:rsid w:val="00DA1994"/>
    <w:rsid w:val="00DB23FA"/>
    <w:rsid w:val="00DE496B"/>
    <w:rsid w:val="00E16498"/>
    <w:rsid w:val="00E214E5"/>
    <w:rsid w:val="00E33E1C"/>
    <w:rsid w:val="00E52FF2"/>
    <w:rsid w:val="00E7387F"/>
    <w:rsid w:val="00EE4397"/>
    <w:rsid w:val="00F430B7"/>
    <w:rsid w:val="00F8103E"/>
    <w:rsid w:val="00FA0E9E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AFF79"/>
  <w15:chartTrackingRefBased/>
  <w15:docId w15:val="{D0C2278D-BCE9-45EA-8936-970DC1F7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D51"/>
    <w:rPr>
      <w:sz w:val="18"/>
      <w:szCs w:val="18"/>
    </w:rPr>
  </w:style>
  <w:style w:type="paragraph" w:customStyle="1" w:styleId="Default">
    <w:name w:val="Default"/>
    <w:qFormat/>
    <w:rsid w:val="008D2D51"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503</Characters>
  <Application>Microsoft Office Word</Application>
  <DocSecurity>0</DocSecurity>
  <Lines>83</Lines>
  <Paragraphs>83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g</dc:creator>
  <cp:keywords/>
  <dc:description/>
  <cp:lastModifiedBy>g h</cp:lastModifiedBy>
  <cp:revision>17</cp:revision>
  <dcterms:created xsi:type="dcterms:W3CDTF">2022-08-26T07:23:00Z</dcterms:created>
  <dcterms:modified xsi:type="dcterms:W3CDTF">2025-08-27T03:04:00Z</dcterms:modified>
</cp:coreProperties>
</file>